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76565" w14:textId="1D62552C" w:rsidR="00285EDC" w:rsidRPr="00777739" w:rsidRDefault="0041268D" w:rsidP="00E775AE">
      <w:pPr>
        <w:spacing w:line="360" w:lineRule="auto"/>
        <w:ind w:left="142"/>
        <w:rPr>
          <w:b/>
        </w:rPr>
      </w:pPr>
      <w:bookmarkStart w:id="0" w:name="_GoBack"/>
      <w:bookmarkEnd w:id="0"/>
      <w:r w:rsidRPr="00777739">
        <w:rPr>
          <w:b/>
        </w:rPr>
        <w:t>Promoción “TORNEO DE TRUCO</w:t>
      </w:r>
      <w:r w:rsidR="00E06FD7">
        <w:rPr>
          <w:b/>
        </w:rPr>
        <w:t xml:space="preserve"> EN PAREJAS</w:t>
      </w:r>
      <w:r w:rsidR="0069324F" w:rsidRPr="00777739">
        <w:rPr>
          <w:b/>
        </w:rPr>
        <w:t>”</w:t>
      </w:r>
    </w:p>
    <w:p w14:paraId="0D89B434" w14:textId="77777777" w:rsidR="00285EDC" w:rsidRPr="00777739" w:rsidRDefault="00285EDC" w:rsidP="00E775AE">
      <w:pPr>
        <w:spacing w:line="360" w:lineRule="auto"/>
        <w:ind w:left="142"/>
        <w:rPr>
          <w:b/>
        </w:rPr>
      </w:pPr>
      <w:r w:rsidRPr="00777739">
        <w:rPr>
          <w:b/>
        </w:rPr>
        <w:t>BASES Y CONDICIONES</w:t>
      </w:r>
    </w:p>
    <w:p w14:paraId="76D2E091" w14:textId="6E1BF663" w:rsidR="00E36754" w:rsidRPr="00777739" w:rsidRDefault="00285EDC" w:rsidP="00E775AE">
      <w:pPr>
        <w:pStyle w:val="Prrafodelista"/>
        <w:numPr>
          <w:ilvl w:val="0"/>
          <w:numId w:val="1"/>
        </w:numPr>
        <w:spacing w:before="240" w:after="240" w:line="360" w:lineRule="auto"/>
        <w:ind w:left="142" w:firstLine="0"/>
        <w:contextualSpacing w:val="0"/>
      </w:pPr>
      <w:r w:rsidRPr="00777739">
        <w:t xml:space="preserve">La promoción se denomina </w:t>
      </w:r>
      <w:r w:rsidR="002210AC" w:rsidRPr="00777739">
        <w:rPr>
          <w:b/>
          <w:bCs/>
        </w:rPr>
        <w:t>“</w:t>
      </w:r>
      <w:r w:rsidR="0041268D" w:rsidRPr="00777739">
        <w:rPr>
          <w:b/>
          <w:bCs/>
        </w:rPr>
        <w:t>TORNEO DE TRUCO</w:t>
      </w:r>
      <w:r w:rsidR="002210AC" w:rsidRPr="00777739">
        <w:rPr>
          <w:b/>
          <w:bCs/>
        </w:rPr>
        <w:t xml:space="preserve"> EN PAREJAS</w:t>
      </w:r>
      <w:r w:rsidRPr="00777739">
        <w:rPr>
          <w:b/>
          <w:bCs/>
        </w:rPr>
        <w:t>”</w:t>
      </w:r>
      <w:r w:rsidRPr="00777739">
        <w:t xml:space="preserve"> (la “PROMOCIÓN”) es organizada por Casino de Rosario S.A</w:t>
      </w:r>
      <w:r w:rsidR="00764A7F" w:rsidRPr="00777739">
        <w:t>.</w:t>
      </w:r>
      <w:r w:rsidRPr="00777739">
        <w:t xml:space="preserve"> (“City Center Rosario” y/u “ORGANIZADOR”), </w:t>
      </w:r>
      <w:r w:rsidR="00950867">
        <w:t xml:space="preserve">CUIT 30-70979529-1, </w:t>
      </w:r>
      <w:r w:rsidRPr="00777739">
        <w:t xml:space="preserve">con domicilio en </w:t>
      </w:r>
      <w:r w:rsidR="002A5452" w:rsidRPr="00777739">
        <w:t xml:space="preserve">calle </w:t>
      </w:r>
      <w:r w:rsidRPr="00777739">
        <w:t xml:space="preserve">Moreno </w:t>
      </w:r>
      <w:r w:rsidR="00B47CFF" w:rsidRPr="00777739">
        <w:t xml:space="preserve">Nº </w:t>
      </w:r>
      <w:r w:rsidRPr="00777739">
        <w:t>6398 de la ciudad de Rosario. La misma tendrá</w:t>
      </w:r>
      <w:r w:rsidR="00934214" w:rsidRPr="00777739">
        <w:t xml:space="preserve"> validez y será de aplicación só</w:t>
      </w:r>
      <w:r w:rsidRPr="00777739">
        <w:t>lo en el ámbito del predio City Center Rosario (el “ÁMBITO GEOGRÁFICO”), se llevará a cabo</w:t>
      </w:r>
      <w:r w:rsidR="00CF12E9" w:rsidRPr="00777739">
        <w:t xml:space="preserve"> </w:t>
      </w:r>
      <w:r w:rsidR="00EA1DDF" w:rsidRPr="00777739">
        <w:t xml:space="preserve">en un total de </w:t>
      </w:r>
      <w:r w:rsidR="00777739" w:rsidRPr="00777739">
        <w:t>4</w:t>
      </w:r>
      <w:r w:rsidR="00EA1DDF" w:rsidRPr="00777739">
        <w:t xml:space="preserve"> Fechas los </w:t>
      </w:r>
      <w:r w:rsidR="00CF12E9" w:rsidRPr="00777739">
        <w:t>día</w:t>
      </w:r>
      <w:r w:rsidR="00EA1DDF" w:rsidRPr="00777739">
        <w:t xml:space="preserve">s </w:t>
      </w:r>
      <w:r w:rsidR="00E06FD7">
        <w:t>07</w:t>
      </w:r>
      <w:r w:rsidR="00777739" w:rsidRPr="00777739">
        <w:t>/</w:t>
      </w:r>
      <w:r w:rsidR="00E06FD7">
        <w:t>05</w:t>
      </w:r>
      <w:r w:rsidR="00777739" w:rsidRPr="00777739">
        <w:t>/2026</w:t>
      </w:r>
      <w:r w:rsidR="00EA1DDF" w:rsidRPr="00777739">
        <w:t>,</w:t>
      </w:r>
      <w:r w:rsidR="00E06FD7">
        <w:t xml:space="preserve"> 11</w:t>
      </w:r>
      <w:r w:rsidR="00777739" w:rsidRPr="00777739">
        <w:t>/</w:t>
      </w:r>
      <w:r w:rsidR="00E06FD7">
        <w:t>06/2026</w:t>
      </w:r>
      <w:r w:rsidR="00EA1DDF" w:rsidRPr="00777739">
        <w:t>,</w:t>
      </w:r>
      <w:r w:rsidR="00E06FD7">
        <w:t xml:space="preserve"> 09</w:t>
      </w:r>
      <w:r w:rsidR="00777739" w:rsidRPr="00777739">
        <w:t>/</w:t>
      </w:r>
      <w:r w:rsidR="00E06FD7">
        <w:t>07</w:t>
      </w:r>
      <w:r w:rsidR="00777739" w:rsidRPr="00777739">
        <w:t xml:space="preserve">/2026 </w:t>
      </w:r>
      <w:r w:rsidR="00EA1DDF" w:rsidRPr="00777739">
        <w:t>y</w:t>
      </w:r>
      <w:r w:rsidR="00E06FD7">
        <w:t xml:space="preserve"> 13</w:t>
      </w:r>
      <w:r w:rsidR="00777739" w:rsidRPr="00777739">
        <w:t>/</w:t>
      </w:r>
      <w:r w:rsidR="00E06FD7">
        <w:t>08</w:t>
      </w:r>
      <w:r w:rsidR="00777739" w:rsidRPr="00777739">
        <w:t>/2026</w:t>
      </w:r>
      <w:r w:rsidR="00EA1DDF" w:rsidRPr="00777739">
        <w:t xml:space="preserve">- pudiendo las mismas ser reprogramadas por el </w:t>
      </w:r>
      <w:r w:rsidR="00E7256F" w:rsidRPr="00777739">
        <w:t>Organizador</w:t>
      </w:r>
      <w:r w:rsidR="00EA1DDF" w:rsidRPr="00777739">
        <w:t xml:space="preserve">-, </w:t>
      </w:r>
      <w:r w:rsidR="00CF12E9" w:rsidRPr="00777739">
        <w:t xml:space="preserve">desde las </w:t>
      </w:r>
      <w:r w:rsidR="00777739" w:rsidRPr="00777739">
        <w:t xml:space="preserve">20 </w:t>
      </w:r>
      <w:proofErr w:type="spellStart"/>
      <w:r w:rsidR="00CF12E9" w:rsidRPr="00777739">
        <w:t>hs</w:t>
      </w:r>
      <w:proofErr w:type="spellEnd"/>
      <w:r w:rsidR="00CF12E9" w:rsidRPr="00777739">
        <w:t xml:space="preserve">. </w:t>
      </w:r>
      <w:r w:rsidRPr="00777739">
        <w:t>(el “PLAZO DE VIGENCIA”), y se regirá por las presentes Bases y Condiciones (“BASES”).</w:t>
      </w:r>
    </w:p>
    <w:p w14:paraId="12FE04ED" w14:textId="77777777" w:rsidR="00285EDC" w:rsidRPr="00777739" w:rsidRDefault="00285EDC" w:rsidP="00E775AE">
      <w:pPr>
        <w:spacing w:before="240" w:after="240" w:line="360" w:lineRule="auto"/>
        <w:rPr>
          <w:b/>
        </w:rPr>
      </w:pPr>
      <w:r w:rsidRPr="00777739">
        <w:rPr>
          <w:b/>
        </w:rPr>
        <w:t xml:space="preserve">  PARTICIPANTES</w:t>
      </w:r>
      <w:r w:rsidR="00CF12E9" w:rsidRPr="00777739">
        <w:rPr>
          <w:b/>
        </w:rPr>
        <w:t xml:space="preserve"> Y MODALIDAD DEL TORNEO.-</w:t>
      </w:r>
    </w:p>
    <w:p w14:paraId="360FC14E" w14:textId="0CDF25D7" w:rsidR="00E36754" w:rsidRPr="00777739" w:rsidRDefault="00285EDC" w:rsidP="00E775AE">
      <w:pPr>
        <w:pStyle w:val="Prrafodelista"/>
        <w:numPr>
          <w:ilvl w:val="0"/>
          <w:numId w:val="1"/>
        </w:numPr>
        <w:spacing w:before="240" w:after="240" w:line="360" w:lineRule="auto"/>
        <w:ind w:left="142" w:firstLine="0"/>
        <w:contextualSpacing w:val="0"/>
      </w:pPr>
      <w:r w:rsidRPr="00777739">
        <w:t xml:space="preserve">Sólo </w:t>
      </w:r>
      <w:r w:rsidR="00B47CFF" w:rsidRPr="00777739">
        <w:t>pueden participar de la PROMOCIÓ</w:t>
      </w:r>
      <w:r w:rsidRPr="00777739">
        <w:t>N las personas mayores de edad que cumplan con los términos y condiciones establecidos en estas BASES (“PARTICIPANTE/S”). No podr</w:t>
      </w:r>
      <w:r w:rsidR="00A43EBC" w:rsidRPr="00777739">
        <w:t>á</w:t>
      </w:r>
      <w:r w:rsidRPr="00777739">
        <w:t xml:space="preserve"> participar el personal de Casino de Rosario S.A., como tampoco aquellos que se hayan desvinculado, por cu</w:t>
      </w:r>
      <w:r w:rsidR="009717CE" w:rsidRPr="00777739">
        <w:t>alquier causa, dentro de los 365</w:t>
      </w:r>
      <w:r w:rsidRPr="00777739">
        <w:t xml:space="preserve"> días anteriores al</w:t>
      </w:r>
      <w:r w:rsidR="004632E2" w:rsidRPr="00777739">
        <w:t xml:space="preserve"> </w:t>
      </w:r>
      <w:r w:rsidR="0019357A" w:rsidRPr="00777739">
        <w:t xml:space="preserve">inicio de la presente </w:t>
      </w:r>
      <w:r w:rsidR="00143400" w:rsidRPr="00777739">
        <w:t>promoción, ni</w:t>
      </w:r>
      <w:r w:rsidR="0041268D" w:rsidRPr="00777739">
        <w:t xml:space="preserve"> personas que hayan solicitado su inclusión en el Programa de Autoexclusión y/o que hayan sido expulsadas de la sala casino por decisión de la Gerencia en uso de las facultades conferidas por el art. 9 del Reglamento para la explotación de casinos y bingos de la Provincia de Santa Fe.  </w:t>
      </w:r>
    </w:p>
    <w:p w14:paraId="15779293" w14:textId="1A662F96" w:rsidR="00934D8B" w:rsidRPr="00777739" w:rsidRDefault="0088743D" w:rsidP="00CF12E9">
      <w:pPr>
        <w:pStyle w:val="Prrafodelista"/>
        <w:numPr>
          <w:ilvl w:val="0"/>
          <w:numId w:val="1"/>
        </w:numPr>
        <w:spacing w:before="240" w:after="240" w:line="360" w:lineRule="auto"/>
        <w:ind w:left="142" w:firstLine="0"/>
        <w:contextualSpacing w:val="0"/>
      </w:pPr>
      <w:r w:rsidRPr="00777739">
        <w:t>P</w:t>
      </w:r>
      <w:r w:rsidR="002D1967" w:rsidRPr="00777739">
        <w:t>articiparán</w:t>
      </w:r>
      <w:r w:rsidR="00F673B1" w:rsidRPr="00777739">
        <w:t xml:space="preserve"> aquellas personas mayores de edad que se inscriban para participar del Torneo previsto en la presente promo</w:t>
      </w:r>
      <w:r w:rsidR="00934D8B" w:rsidRPr="00777739">
        <w:t xml:space="preserve">ción a través de alguno de </w:t>
      </w:r>
      <w:r w:rsidR="00F673B1" w:rsidRPr="00777739">
        <w:t>los siguientes medios disponibles:  1) página web del ORGANIZADOR (</w:t>
      </w:r>
      <w:hyperlink r:id="rId6" w:history="1">
        <w:r w:rsidR="00F673B1" w:rsidRPr="00777739">
          <w:rPr>
            <w:rStyle w:val="Hipervnculo"/>
          </w:rPr>
          <w:t>www.citycenterrosario.com.ar</w:t>
        </w:r>
      </w:hyperlink>
      <w:r w:rsidR="00F673B1" w:rsidRPr="00777739">
        <w:t xml:space="preserve">); 2) vía mensaje de </w:t>
      </w:r>
      <w:proofErr w:type="spellStart"/>
      <w:r w:rsidR="00F673B1" w:rsidRPr="00777739">
        <w:t>whatsapp</w:t>
      </w:r>
      <w:proofErr w:type="spellEnd"/>
      <w:r w:rsidR="00F673B1" w:rsidRPr="00777739">
        <w:t xml:space="preserve"> al teléfono </w:t>
      </w:r>
      <w:r w:rsidR="00777739" w:rsidRPr="00777739">
        <w:t>3413810309</w:t>
      </w:r>
      <w:r w:rsidR="00E06FD7">
        <w:t>;</w:t>
      </w:r>
      <w:r w:rsidR="002D1967" w:rsidRPr="00777739">
        <w:t xml:space="preserve"> </w:t>
      </w:r>
      <w:r w:rsidR="00F673B1" w:rsidRPr="00777739">
        <w:t xml:space="preserve">3) comunicación </w:t>
      </w:r>
      <w:proofErr w:type="spellStart"/>
      <w:r w:rsidR="00F673B1" w:rsidRPr="00777739">
        <w:t>teléfonica</w:t>
      </w:r>
      <w:proofErr w:type="spellEnd"/>
      <w:r w:rsidR="00F673B1" w:rsidRPr="00777739">
        <w:t xml:space="preserve"> al 0800-222-2489</w:t>
      </w:r>
      <w:r w:rsidR="00E06FD7">
        <w:t xml:space="preserve"> o 4) En caso de existir cupo disponible, se podrá realizar de manera presencial en alguna de la fechas en que se lleva a cabo el Torneo en las Cajas habilitadas a tal fin</w:t>
      </w:r>
      <w:r w:rsidR="00F673B1" w:rsidRPr="00777739">
        <w:t xml:space="preserve">. </w:t>
      </w:r>
    </w:p>
    <w:p w14:paraId="273EBE96" w14:textId="37331C34" w:rsidR="00CF12E9" w:rsidRPr="00777739" w:rsidRDefault="00F673B1" w:rsidP="00CF12E9">
      <w:pPr>
        <w:pStyle w:val="Prrafodelista"/>
        <w:numPr>
          <w:ilvl w:val="0"/>
          <w:numId w:val="1"/>
        </w:numPr>
        <w:spacing w:before="240" w:after="240" w:line="360" w:lineRule="auto"/>
        <w:ind w:left="142" w:firstLine="0"/>
        <w:contextualSpacing w:val="0"/>
      </w:pPr>
      <w:r w:rsidRPr="00777739">
        <w:lastRenderedPageBreak/>
        <w:t xml:space="preserve"> </w:t>
      </w:r>
      <w:r w:rsidR="00CF12E9" w:rsidRPr="00777739">
        <w:t xml:space="preserve">La </w:t>
      </w:r>
      <w:r w:rsidR="00490772" w:rsidRPr="00777739">
        <w:t>inscripción</w:t>
      </w:r>
      <w:r w:rsidR="00CF12E9" w:rsidRPr="00777739">
        <w:t xml:space="preserve"> se</w:t>
      </w:r>
      <w:r w:rsidR="00934D8B" w:rsidRPr="00777739">
        <w:t xml:space="preserve"> deberá realizar en</w:t>
      </w:r>
      <w:r w:rsidR="00CF12E9" w:rsidRPr="00777739">
        <w:t xml:space="preserve"> pareja</w:t>
      </w:r>
      <w:r w:rsidR="00934D8B" w:rsidRPr="00777739">
        <w:t xml:space="preserve">. Cupo máximo disponible: </w:t>
      </w:r>
      <w:r w:rsidR="00490772" w:rsidRPr="00777739">
        <w:t>96</w:t>
      </w:r>
      <w:r w:rsidR="00E06FD7">
        <w:t xml:space="preserve"> parejas, con excepción de la fecha 3 (del día 09/07/2026) en el que el cupo máximo será de 192 parejas. </w:t>
      </w:r>
      <w:r w:rsidR="00934D8B" w:rsidRPr="00777739">
        <w:t xml:space="preserve"> </w:t>
      </w:r>
    </w:p>
    <w:p w14:paraId="2D224846" w14:textId="5A8D2AB6" w:rsidR="00CF12E9" w:rsidRPr="00777739" w:rsidRDefault="00CF12E9" w:rsidP="00CF12E9">
      <w:pPr>
        <w:pStyle w:val="Prrafodelista"/>
        <w:numPr>
          <w:ilvl w:val="0"/>
          <w:numId w:val="1"/>
        </w:numPr>
        <w:spacing w:before="240" w:after="240" w:line="360" w:lineRule="auto"/>
        <w:ind w:left="142" w:firstLine="0"/>
        <w:contextualSpacing w:val="0"/>
      </w:pPr>
      <w:r w:rsidRPr="00777739">
        <w:t>Costo de inscripción: $</w:t>
      </w:r>
      <w:r w:rsidR="003120A8" w:rsidRPr="00777739">
        <w:t>7</w:t>
      </w:r>
      <w:r w:rsidRPr="00777739">
        <w:t>0.000 por pareja</w:t>
      </w:r>
      <w:r w:rsidR="005B3837">
        <w:t>.</w:t>
      </w:r>
    </w:p>
    <w:p w14:paraId="173B7FB9" w14:textId="77777777" w:rsidR="00CF12E9" w:rsidRPr="00777739" w:rsidRDefault="00CF12E9" w:rsidP="00CF12E9">
      <w:pPr>
        <w:pStyle w:val="Prrafodelista"/>
        <w:numPr>
          <w:ilvl w:val="0"/>
          <w:numId w:val="1"/>
        </w:numPr>
        <w:spacing w:before="240" w:after="240" w:line="360" w:lineRule="auto"/>
        <w:ind w:left="142" w:firstLine="0"/>
        <w:contextualSpacing w:val="0"/>
      </w:pPr>
      <w:r w:rsidRPr="00777739">
        <w:t>El Torneo previsto en la presente PROMOCIÓN se llevará a cabo en la Confitería Jarana, ubicada en la Sala Casino del Complejo City Center, propiedad del ORGANIZADOR</w:t>
      </w:r>
      <w:r w:rsidR="002210AC" w:rsidRPr="00777739">
        <w:t>.</w:t>
      </w:r>
    </w:p>
    <w:p w14:paraId="609F8AF6" w14:textId="5ECD3ED1" w:rsidR="00E36754" w:rsidRPr="00777739" w:rsidRDefault="00CF12E9" w:rsidP="00E775AE">
      <w:pPr>
        <w:pStyle w:val="Prrafodelista"/>
        <w:numPr>
          <w:ilvl w:val="0"/>
          <w:numId w:val="1"/>
        </w:numPr>
        <w:spacing w:before="240" w:after="240" w:line="360" w:lineRule="auto"/>
        <w:ind w:left="142" w:firstLine="0"/>
        <w:contextualSpacing w:val="0"/>
      </w:pPr>
      <w:r w:rsidRPr="00777739">
        <w:t xml:space="preserve">Para participar las parejas deberán encontrarse presentes en la Confitería Jarana </w:t>
      </w:r>
      <w:r w:rsidR="00490772" w:rsidRPr="00777739">
        <w:t>50</w:t>
      </w:r>
      <w:r w:rsidR="00777739" w:rsidRPr="00777739">
        <w:t xml:space="preserve"> </w:t>
      </w:r>
      <w:r w:rsidRPr="00777739">
        <w:t>minutos antes del horario previsto para el inicio de</w:t>
      </w:r>
      <w:r w:rsidR="00EA1DDF" w:rsidRPr="00777739">
        <w:t xml:space="preserve"> cada Fecha</w:t>
      </w:r>
      <w:r w:rsidRPr="00777739">
        <w:t>. Es decir que el horario límite</w:t>
      </w:r>
      <w:r w:rsidR="00E06FD7">
        <w:t xml:space="preserve"> de acreditación</w:t>
      </w:r>
      <w:r w:rsidRPr="00777739">
        <w:t xml:space="preserve"> es </w:t>
      </w:r>
      <w:r w:rsidR="00777739" w:rsidRPr="00777739">
        <w:t>19</w:t>
      </w:r>
      <w:r w:rsidR="00E06FD7">
        <w:t>:10</w:t>
      </w:r>
      <w:r w:rsidR="00777739" w:rsidRPr="00777739">
        <w:t xml:space="preserve"> </w:t>
      </w:r>
      <w:proofErr w:type="spellStart"/>
      <w:r w:rsidR="00777739" w:rsidRPr="00777739">
        <w:t>hs</w:t>
      </w:r>
      <w:proofErr w:type="spellEnd"/>
      <w:r w:rsidR="00E06FD7">
        <w:t>.</w:t>
      </w:r>
      <w:r w:rsidR="00777739" w:rsidRPr="00777739">
        <w:t xml:space="preserve"> </w:t>
      </w:r>
      <w:r w:rsidRPr="00777739">
        <w:t>En caso que no se hicieran presentes, perderán todo derecho a reclamar el costo de la in</w:t>
      </w:r>
      <w:r w:rsidR="002210AC" w:rsidRPr="00777739">
        <w:t>scripción</w:t>
      </w:r>
      <w:r w:rsidR="00E06FD7">
        <w:t xml:space="preserve"> y no podrán participar de la fecha de torneo correspondiente</w:t>
      </w:r>
      <w:r w:rsidR="002210AC" w:rsidRPr="00777739">
        <w:t>.</w:t>
      </w:r>
    </w:p>
    <w:p w14:paraId="63A2E664" w14:textId="5D9A0663" w:rsidR="002210AC" w:rsidRPr="00777739" w:rsidRDefault="00E06FD7" w:rsidP="00E775AE">
      <w:pPr>
        <w:pStyle w:val="Prrafodelista"/>
        <w:numPr>
          <w:ilvl w:val="0"/>
          <w:numId w:val="1"/>
        </w:numPr>
        <w:spacing w:before="240" w:after="240" w:line="360" w:lineRule="auto"/>
        <w:ind w:left="142" w:firstLine="0"/>
        <w:contextualSpacing w:val="0"/>
      </w:pPr>
      <w:r>
        <w:t>El Torneo se regirá, además de las presentes bases y condiciones,</w:t>
      </w:r>
      <w:r w:rsidR="002210AC" w:rsidRPr="00777739">
        <w:t xml:space="preserve"> por el Reglamento que se adjunta a las presentes Bases y Condiciones</w:t>
      </w:r>
      <w:r>
        <w:t xml:space="preserve"> como Anexo I</w:t>
      </w:r>
      <w:r w:rsidR="002210AC" w:rsidRPr="00777739">
        <w:t>.</w:t>
      </w:r>
    </w:p>
    <w:p w14:paraId="1D2625B9" w14:textId="77777777" w:rsidR="00E7256F" w:rsidRPr="00777739" w:rsidRDefault="00E7256F" w:rsidP="00E7256F">
      <w:pPr>
        <w:pStyle w:val="Prrafodelista"/>
        <w:spacing w:line="360" w:lineRule="auto"/>
        <w:ind w:left="142"/>
        <w:rPr>
          <w:b/>
          <w:lang w:val="es-AR"/>
        </w:rPr>
      </w:pPr>
      <w:r w:rsidRPr="00777739">
        <w:rPr>
          <w:b/>
          <w:lang w:val="es-AR"/>
        </w:rPr>
        <w:t>RANKING CUATRIMESTRAL</w:t>
      </w:r>
    </w:p>
    <w:p w14:paraId="5389CACA" w14:textId="5F8B19A5" w:rsidR="00E7256F" w:rsidRPr="00777739" w:rsidRDefault="00E7256F" w:rsidP="00E7256F">
      <w:pPr>
        <w:pStyle w:val="Prrafodelista"/>
        <w:spacing w:line="360" w:lineRule="auto"/>
        <w:ind w:left="142"/>
        <w:rPr>
          <w:bCs/>
          <w:lang w:val="es-AR"/>
        </w:rPr>
      </w:pPr>
      <w:r w:rsidRPr="00777739">
        <w:rPr>
          <w:b/>
          <w:lang w:val="es-AR"/>
        </w:rPr>
        <w:t xml:space="preserve">9.1. </w:t>
      </w:r>
      <w:r w:rsidRPr="00777739">
        <w:rPr>
          <w:bCs/>
          <w:lang w:val="es-AR"/>
        </w:rPr>
        <w:t>Por cada Fecha</w:t>
      </w:r>
      <w:r w:rsidR="009A04E8" w:rsidRPr="00777739">
        <w:rPr>
          <w:bCs/>
          <w:lang w:val="es-AR"/>
        </w:rPr>
        <w:t xml:space="preserve"> disputada</w:t>
      </w:r>
      <w:r w:rsidRPr="00777739">
        <w:rPr>
          <w:bCs/>
          <w:lang w:val="es-AR"/>
        </w:rPr>
        <w:t xml:space="preserve">, cada pareja participante irá sumando puntos para su sumatoria en el Ranking Cuatrimestral del Torneo. </w:t>
      </w:r>
      <w:r w:rsidR="00E06FD7" w:rsidRPr="00E06FD7">
        <w:rPr>
          <w:bCs/>
          <w:u w:val="single"/>
          <w:lang w:val="es-AR"/>
        </w:rPr>
        <w:t>Sistema de puntaje:</w:t>
      </w:r>
      <w:r w:rsidR="00E06FD7">
        <w:rPr>
          <w:bCs/>
          <w:lang w:val="es-AR"/>
        </w:rPr>
        <w:t xml:space="preserve"> </w:t>
      </w:r>
    </w:p>
    <w:p w14:paraId="3CAEEBB7" w14:textId="78D3A518" w:rsidR="00E7256F" w:rsidRPr="00777739" w:rsidRDefault="00E7256F" w:rsidP="00E7256F">
      <w:pPr>
        <w:pStyle w:val="Prrafodelista"/>
        <w:spacing w:line="360" w:lineRule="auto"/>
        <w:ind w:left="142"/>
        <w:rPr>
          <w:bCs/>
          <w:lang w:val="es-AR"/>
        </w:rPr>
      </w:pPr>
      <w:r w:rsidRPr="00777739">
        <w:rPr>
          <w:b/>
          <w:lang w:val="es-AR"/>
        </w:rPr>
        <w:t>-</w:t>
      </w:r>
      <w:r w:rsidRPr="00777739">
        <w:rPr>
          <w:bCs/>
          <w:lang w:val="es-AR"/>
        </w:rPr>
        <w:t xml:space="preserve"> Participación por Fecha: tres (3) puntos; </w:t>
      </w:r>
    </w:p>
    <w:p w14:paraId="06EF725B" w14:textId="77777777" w:rsidR="00E7256F" w:rsidRPr="00777739" w:rsidRDefault="00E7256F" w:rsidP="00E7256F">
      <w:pPr>
        <w:pStyle w:val="Prrafodelista"/>
        <w:spacing w:line="360" w:lineRule="auto"/>
        <w:ind w:left="142"/>
        <w:rPr>
          <w:bCs/>
          <w:lang w:val="es-AR"/>
        </w:rPr>
      </w:pPr>
      <w:r w:rsidRPr="00777739">
        <w:rPr>
          <w:b/>
          <w:lang w:val="es-AR"/>
        </w:rPr>
        <w:t>-</w:t>
      </w:r>
      <w:r w:rsidRPr="00777739">
        <w:rPr>
          <w:bCs/>
          <w:lang w:val="es-AR"/>
        </w:rPr>
        <w:t xml:space="preserve"> Clasificación a 2da. Fase de la Fecha: cuatro (4) puntos; </w:t>
      </w:r>
    </w:p>
    <w:p w14:paraId="68E3BAB3" w14:textId="17E6D291" w:rsidR="00E7256F" w:rsidRPr="00777739" w:rsidRDefault="00E7256F" w:rsidP="00E7256F">
      <w:pPr>
        <w:pStyle w:val="Prrafodelista"/>
        <w:spacing w:line="360" w:lineRule="auto"/>
        <w:ind w:left="142"/>
        <w:rPr>
          <w:bCs/>
          <w:lang w:val="es-AR"/>
        </w:rPr>
      </w:pPr>
      <w:r w:rsidRPr="00777739">
        <w:rPr>
          <w:b/>
          <w:lang w:val="es-AR"/>
        </w:rPr>
        <w:t>-</w:t>
      </w:r>
      <w:r w:rsidRPr="00777739">
        <w:rPr>
          <w:bCs/>
          <w:lang w:val="es-AR"/>
        </w:rPr>
        <w:t xml:space="preserve"> Clasificación a 3ra. Fase de la Fecha:  cinco (5) puntos; </w:t>
      </w:r>
    </w:p>
    <w:p w14:paraId="7107A0FD" w14:textId="44DFE6AD" w:rsidR="00E7256F" w:rsidRPr="00777739" w:rsidRDefault="00E7256F" w:rsidP="00E7256F">
      <w:pPr>
        <w:pStyle w:val="Prrafodelista"/>
        <w:spacing w:line="360" w:lineRule="auto"/>
        <w:ind w:left="142"/>
        <w:rPr>
          <w:bCs/>
          <w:lang w:val="es-AR"/>
        </w:rPr>
      </w:pPr>
      <w:r w:rsidRPr="00777739">
        <w:rPr>
          <w:b/>
          <w:lang w:val="es-AR"/>
        </w:rPr>
        <w:t>-</w:t>
      </w:r>
      <w:r w:rsidRPr="00777739">
        <w:rPr>
          <w:bCs/>
          <w:lang w:val="es-AR"/>
        </w:rPr>
        <w:t xml:space="preserve"> Clasificación a 4ta. Fase de la Fecha: </w:t>
      </w:r>
      <w:r w:rsidR="007D744A" w:rsidRPr="00777739">
        <w:rPr>
          <w:bCs/>
          <w:lang w:val="es-AR"/>
        </w:rPr>
        <w:t xml:space="preserve">seis (6) puntos; </w:t>
      </w:r>
    </w:p>
    <w:p w14:paraId="506B57B4" w14:textId="7117F657" w:rsidR="007D744A" w:rsidRPr="00777739" w:rsidRDefault="007D744A" w:rsidP="00E7256F">
      <w:pPr>
        <w:pStyle w:val="Prrafodelista"/>
        <w:spacing w:line="360" w:lineRule="auto"/>
        <w:ind w:left="142"/>
        <w:rPr>
          <w:bCs/>
          <w:lang w:val="es-AR"/>
        </w:rPr>
      </w:pPr>
      <w:r w:rsidRPr="00777739">
        <w:rPr>
          <w:b/>
          <w:lang w:val="es-AR"/>
        </w:rPr>
        <w:t>-</w:t>
      </w:r>
      <w:r w:rsidRPr="00777739">
        <w:rPr>
          <w:bCs/>
          <w:lang w:val="es-AR"/>
        </w:rPr>
        <w:t xml:space="preserve"> </w:t>
      </w:r>
      <w:r w:rsidR="00E06FD7">
        <w:rPr>
          <w:bCs/>
          <w:lang w:val="es-AR"/>
        </w:rPr>
        <w:t>Cuarto puesto de la Fecha: siete</w:t>
      </w:r>
      <w:r w:rsidRPr="00777739">
        <w:rPr>
          <w:bCs/>
          <w:lang w:val="es-AR"/>
        </w:rPr>
        <w:t xml:space="preserve"> (</w:t>
      </w:r>
      <w:r w:rsidR="00E06FD7">
        <w:rPr>
          <w:bCs/>
          <w:lang w:val="es-AR"/>
        </w:rPr>
        <w:t>7) puntos</w:t>
      </w:r>
      <w:r w:rsidRPr="00777739">
        <w:rPr>
          <w:bCs/>
          <w:lang w:val="es-AR"/>
        </w:rPr>
        <w:t xml:space="preserve">; </w:t>
      </w:r>
    </w:p>
    <w:p w14:paraId="2E77A407" w14:textId="58020553" w:rsidR="007D744A" w:rsidRPr="00777739" w:rsidRDefault="007D744A" w:rsidP="00E7256F">
      <w:pPr>
        <w:pStyle w:val="Prrafodelista"/>
        <w:spacing w:line="360" w:lineRule="auto"/>
        <w:ind w:left="142"/>
        <w:rPr>
          <w:bCs/>
          <w:lang w:val="es-AR"/>
        </w:rPr>
      </w:pPr>
      <w:r w:rsidRPr="00777739">
        <w:rPr>
          <w:b/>
          <w:lang w:val="es-AR"/>
        </w:rPr>
        <w:t>-</w:t>
      </w:r>
      <w:r w:rsidRPr="00777739">
        <w:rPr>
          <w:bCs/>
          <w:lang w:val="es-AR"/>
        </w:rPr>
        <w:t xml:space="preserve"> </w:t>
      </w:r>
      <w:r w:rsidR="00E06FD7">
        <w:rPr>
          <w:bCs/>
          <w:lang w:val="es-AR"/>
        </w:rPr>
        <w:t>Tercer puesto de la Fecha: ocho</w:t>
      </w:r>
      <w:r w:rsidRPr="00777739">
        <w:rPr>
          <w:bCs/>
          <w:lang w:val="es-AR"/>
        </w:rPr>
        <w:t xml:space="preserve"> (</w:t>
      </w:r>
      <w:r w:rsidR="00E06FD7">
        <w:rPr>
          <w:bCs/>
          <w:lang w:val="es-AR"/>
        </w:rPr>
        <w:t>8</w:t>
      </w:r>
      <w:r w:rsidRPr="00777739">
        <w:rPr>
          <w:bCs/>
          <w:lang w:val="es-AR"/>
        </w:rPr>
        <w:t>) puntos;</w:t>
      </w:r>
    </w:p>
    <w:p w14:paraId="09707211" w14:textId="286D2778" w:rsidR="00E06FD7" w:rsidRDefault="007D744A" w:rsidP="00E7256F">
      <w:pPr>
        <w:pStyle w:val="Prrafodelista"/>
        <w:spacing w:line="360" w:lineRule="auto"/>
        <w:ind w:left="142"/>
        <w:rPr>
          <w:bCs/>
          <w:lang w:val="es-AR"/>
        </w:rPr>
      </w:pPr>
      <w:r w:rsidRPr="00777739">
        <w:rPr>
          <w:b/>
          <w:lang w:val="es-AR"/>
        </w:rPr>
        <w:t>-</w:t>
      </w:r>
      <w:r w:rsidRPr="00777739">
        <w:rPr>
          <w:bCs/>
          <w:lang w:val="es-AR"/>
        </w:rPr>
        <w:t xml:space="preserve"> </w:t>
      </w:r>
      <w:r w:rsidR="00E06FD7">
        <w:rPr>
          <w:bCs/>
          <w:lang w:val="es-AR"/>
        </w:rPr>
        <w:t>Segundo puesto de la Fecha: nueve (9) puntos;</w:t>
      </w:r>
    </w:p>
    <w:p w14:paraId="6C449045" w14:textId="759E9CE8" w:rsidR="007D744A" w:rsidRPr="00777739" w:rsidRDefault="004B31CF" w:rsidP="00E7256F">
      <w:pPr>
        <w:pStyle w:val="Prrafodelista"/>
        <w:spacing w:line="360" w:lineRule="auto"/>
        <w:ind w:left="142"/>
        <w:rPr>
          <w:bCs/>
          <w:lang w:val="es-AR"/>
        </w:rPr>
      </w:pPr>
      <w:r>
        <w:rPr>
          <w:bCs/>
          <w:lang w:val="es-AR"/>
        </w:rPr>
        <w:t xml:space="preserve">- </w:t>
      </w:r>
      <w:r w:rsidR="007D744A" w:rsidRPr="00777739">
        <w:rPr>
          <w:bCs/>
          <w:lang w:val="es-AR"/>
        </w:rPr>
        <w:t>Primer puesto de la Fecha: diez (10) puntos.</w:t>
      </w:r>
    </w:p>
    <w:p w14:paraId="56A34F4B" w14:textId="33B087F0" w:rsidR="009A04E8" w:rsidRPr="00777739" w:rsidRDefault="007D744A" w:rsidP="00E7256F">
      <w:pPr>
        <w:pStyle w:val="Prrafodelista"/>
        <w:spacing w:line="360" w:lineRule="auto"/>
        <w:ind w:left="142"/>
        <w:rPr>
          <w:bCs/>
          <w:lang w:val="es-AR"/>
        </w:rPr>
      </w:pPr>
      <w:r w:rsidRPr="00777739">
        <w:rPr>
          <w:b/>
          <w:lang w:val="es-AR"/>
        </w:rPr>
        <w:lastRenderedPageBreak/>
        <w:t>9.2.</w:t>
      </w:r>
      <w:r w:rsidRPr="00777739">
        <w:rPr>
          <w:bCs/>
          <w:lang w:val="es-AR"/>
        </w:rPr>
        <w:t xml:space="preserve"> </w:t>
      </w:r>
      <w:r w:rsidR="009A04E8" w:rsidRPr="00777739">
        <w:rPr>
          <w:bCs/>
          <w:lang w:val="es-AR"/>
        </w:rPr>
        <w:t>Los puntos se computarán por pareja, entendiendo como tal la conformación fija de dos (2) participantes que se inscriben juntos.</w:t>
      </w:r>
    </w:p>
    <w:p w14:paraId="6516FB84" w14:textId="021B3884" w:rsidR="007D744A" w:rsidRPr="00777739" w:rsidRDefault="009A04E8" w:rsidP="00E7256F">
      <w:pPr>
        <w:pStyle w:val="Prrafodelista"/>
        <w:spacing w:line="360" w:lineRule="auto"/>
        <w:ind w:left="142"/>
        <w:rPr>
          <w:bCs/>
          <w:lang w:val="es-AR"/>
        </w:rPr>
      </w:pPr>
      <w:r w:rsidRPr="00777739">
        <w:rPr>
          <w:b/>
          <w:lang w:val="es-AR"/>
        </w:rPr>
        <w:t>9.3.</w:t>
      </w:r>
      <w:r w:rsidRPr="00777739">
        <w:rPr>
          <w:bCs/>
          <w:lang w:val="es-AR"/>
        </w:rPr>
        <w:t xml:space="preserve"> </w:t>
      </w:r>
      <w:r w:rsidR="007D744A" w:rsidRPr="00777739">
        <w:rPr>
          <w:bCs/>
          <w:lang w:val="es-AR"/>
        </w:rPr>
        <w:t>El puntaje obtenido por pareja por cada Fecha es el equivalente a la posición final alcanzada en el punto 9.1., no a la sumatoria de las fases que fue pasando</w:t>
      </w:r>
      <w:r w:rsidR="00567F4E" w:rsidRPr="00777739">
        <w:rPr>
          <w:bCs/>
          <w:lang w:val="es-AR"/>
        </w:rPr>
        <w:t xml:space="preserve"> en dicha Fecha</w:t>
      </w:r>
      <w:r w:rsidR="007D744A" w:rsidRPr="00777739">
        <w:rPr>
          <w:bCs/>
          <w:lang w:val="es-AR"/>
        </w:rPr>
        <w:t xml:space="preserve">. Por ejemplo: si una pareja es eliminada en 2da. Fase, obtiene un total de cuatro (4) puntos en dicha Fecha, no </w:t>
      </w:r>
      <w:r w:rsidRPr="00777739">
        <w:rPr>
          <w:bCs/>
          <w:lang w:val="es-AR"/>
        </w:rPr>
        <w:t>3+4</w:t>
      </w:r>
      <w:r w:rsidR="007D744A" w:rsidRPr="00777739">
        <w:rPr>
          <w:bCs/>
          <w:lang w:val="es-AR"/>
        </w:rPr>
        <w:t>.</w:t>
      </w:r>
    </w:p>
    <w:p w14:paraId="0C81DF83" w14:textId="086F8D87" w:rsidR="009A04E8" w:rsidRPr="00777739" w:rsidRDefault="009A04E8" w:rsidP="00E7256F">
      <w:pPr>
        <w:pStyle w:val="Prrafodelista"/>
        <w:spacing w:line="360" w:lineRule="auto"/>
        <w:ind w:left="142"/>
        <w:rPr>
          <w:bCs/>
          <w:lang w:val="es-AR"/>
        </w:rPr>
      </w:pPr>
      <w:r w:rsidRPr="00777739">
        <w:rPr>
          <w:b/>
          <w:lang w:val="es-AR"/>
        </w:rPr>
        <w:t>9.4.</w:t>
      </w:r>
      <w:r w:rsidRPr="00777739">
        <w:rPr>
          <w:bCs/>
          <w:lang w:val="es-AR"/>
        </w:rPr>
        <w:t xml:space="preserve"> Si una pareja participa siempre con los mismos dos integrantes, todos los puntos obtenidos se asignarán a esa pareja única. Si en alguna Fecha uno de los integrantes no puede asistir y la dupla se completa con otra persona, esa combinación se considerará una pareja nueva, iniciando su propio registro de puntos desde cero. Si posteriormente los integrantes originales vuelven a participar juntos, retomarán la acumulación de puntos donde la habían dejado, continuando con el puntaje ya obtenido previamente por esa pareja original. De est</w:t>
      </w:r>
      <w:r w:rsidR="00567F4E" w:rsidRPr="00777739">
        <w:rPr>
          <w:bCs/>
          <w:lang w:val="es-AR"/>
        </w:rPr>
        <w:t>e</w:t>
      </w:r>
      <w:r w:rsidRPr="00777739">
        <w:rPr>
          <w:bCs/>
          <w:lang w:val="es-AR"/>
        </w:rPr>
        <w:t xml:space="preserve"> modo, el Ranking reflejará el rendimiento real de cada dupla estable, manteniendo la equidad </w:t>
      </w:r>
      <w:r w:rsidR="00567F4E" w:rsidRPr="00777739">
        <w:rPr>
          <w:bCs/>
          <w:lang w:val="es-AR"/>
        </w:rPr>
        <w:t>aun</w:t>
      </w:r>
      <w:r w:rsidRPr="00777739">
        <w:rPr>
          <w:bCs/>
          <w:lang w:val="es-AR"/>
        </w:rPr>
        <w:t xml:space="preserve"> cuando existan ausencias ocasionales.</w:t>
      </w:r>
    </w:p>
    <w:p w14:paraId="6E6C98BC" w14:textId="77777777" w:rsidR="004B31CF" w:rsidRPr="004B31CF" w:rsidRDefault="009A04E8" w:rsidP="004B31CF">
      <w:pPr>
        <w:pStyle w:val="Prrafodelista"/>
        <w:spacing w:line="360" w:lineRule="auto"/>
        <w:ind w:left="142"/>
        <w:rPr>
          <w:bCs/>
          <w:lang w:val="es-AR"/>
        </w:rPr>
      </w:pPr>
      <w:r w:rsidRPr="00777739">
        <w:rPr>
          <w:b/>
          <w:lang w:val="es-AR"/>
        </w:rPr>
        <w:t>9.5.</w:t>
      </w:r>
      <w:r w:rsidRPr="00777739">
        <w:rPr>
          <w:bCs/>
          <w:lang w:val="es-AR"/>
        </w:rPr>
        <w:t xml:space="preserve"> Al finalizar el Torneo, la pareja que acumule la mayor cantidad de puntos será declarada ganadora del Ranking Cuatrimestral.</w:t>
      </w:r>
      <w:r w:rsidR="004B31CF">
        <w:rPr>
          <w:bCs/>
          <w:lang w:val="es-AR"/>
        </w:rPr>
        <w:t xml:space="preserve"> </w:t>
      </w:r>
      <w:r w:rsidR="004B31CF" w:rsidRPr="004B31CF">
        <w:rPr>
          <w:bCs/>
          <w:lang w:val="es-AR"/>
        </w:rPr>
        <w:t>En caso de empate en el ranking final, resultará ganadora la pareja que haya participado en la mayor cantidad de Fechas del ranking.</w:t>
      </w:r>
      <w:r w:rsidR="004B31CF">
        <w:rPr>
          <w:bCs/>
          <w:lang w:val="es-AR"/>
        </w:rPr>
        <w:t xml:space="preserve"> </w:t>
      </w:r>
      <w:r w:rsidR="004B31CF" w:rsidRPr="004B31CF">
        <w:rPr>
          <w:bCs/>
          <w:lang w:val="es-AR"/>
        </w:rPr>
        <w:t>Si las parejas empatadas hubieran participado en igual cantidad de Fechas, el premio se dividirá en partes iguales entre ellas.</w:t>
      </w:r>
    </w:p>
    <w:p w14:paraId="34B6500D" w14:textId="113E9FB8" w:rsidR="007D744A" w:rsidRPr="00777739" w:rsidRDefault="007D744A" w:rsidP="00E7256F">
      <w:pPr>
        <w:pStyle w:val="Prrafodelista"/>
        <w:spacing w:line="360" w:lineRule="auto"/>
        <w:ind w:left="142"/>
        <w:rPr>
          <w:bCs/>
          <w:lang w:val="es-AR"/>
        </w:rPr>
      </w:pPr>
    </w:p>
    <w:p w14:paraId="7B6D8129" w14:textId="3083EFFB" w:rsidR="00E36754" w:rsidRPr="00777739" w:rsidRDefault="00E775AE" w:rsidP="00E775AE">
      <w:pPr>
        <w:pStyle w:val="Prrafodelista"/>
        <w:spacing w:line="360" w:lineRule="auto"/>
        <w:ind w:left="142"/>
        <w:rPr>
          <w:b/>
          <w:lang w:val="es-AR"/>
        </w:rPr>
      </w:pPr>
      <w:r w:rsidRPr="00777739">
        <w:rPr>
          <w:b/>
          <w:lang w:val="es-AR"/>
        </w:rPr>
        <w:t>PREMIOS</w:t>
      </w:r>
      <w:r w:rsidR="00E36754" w:rsidRPr="00777739">
        <w:rPr>
          <w:b/>
          <w:lang w:val="es-AR"/>
        </w:rPr>
        <w:tab/>
      </w:r>
    </w:p>
    <w:p w14:paraId="3301053F" w14:textId="6181DC39" w:rsidR="00E36754" w:rsidRPr="00777739" w:rsidRDefault="00766330" w:rsidP="00E775AE">
      <w:pPr>
        <w:pStyle w:val="Prrafodelista"/>
        <w:spacing w:line="360" w:lineRule="auto"/>
        <w:ind w:left="142"/>
        <w:rPr>
          <w:lang w:val="es-AR"/>
        </w:rPr>
      </w:pPr>
      <w:r w:rsidRPr="00777739">
        <w:rPr>
          <w:b/>
          <w:bCs/>
          <w:lang w:val="es-AR"/>
        </w:rPr>
        <w:t>10</w:t>
      </w:r>
      <w:r w:rsidR="00E36754" w:rsidRPr="00777739">
        <w:rPr>
          <w:b/>
          <w:bCs/>
          <w:lang w:val="es-AR"/>
        </w:rPr>
        <w:t>.</w:t>
      </w:r>
      <w:r w:rsidR="00E36754" w:rsidRPr="00777739">
        <w:rPr>
          <w:lang w:val="es-AR"/>
        </w:rPr>
        <w:t xml:space="preserve"> </w:t>
      </w:r>
      <w:r w:rsidR="00EA1DDF" w:rsidRPr="00777739">
        <w:rPr>
          <w:lang w:val="es-AR"/>
        </w:rPr>
        <w:t xml:space="preserve">Durante </w:t>
      </w:r>
      <w:r w:rsidR="00E36754" w:rsidRPr="00777739">
        <w:rPr>
          <w:lang w:val="es-AR"/>
        </w:rPr>
        <w:t xml:space="preserve">esta PROMOCIÓN se distribuirán los siguientes premios (en adelante el/los “PREMIOS”). Los </w:t>
      </w:r>
      <w:r w:rsidR="00E775AE" w:rsidRPr="00777739">
        <w:rPr>
          <w:lang w:val="es-AR"/>
        </w:rPr>
        <w:t>gana</w:t>
      </w:r>
      <w:r w:rsidR="00E36754" w:rsidRPr="00777739">
        <w:rPr>
          <w:lang w:val="es-AR"/>
        </w:rPr>
        <w:t>dores no podrán solicitar la sustitución, canje ni reemplazo del PREMIO por dinero ni por ningún otro distinto del obtenido. Los PREMIOS no incluyen ningún otro bien ni servicio distinto del indicado taxativamente en estas BASES.</w:t>
      </w:r>
    </w:p>
    <w:p w14:paraId="49330566" w14:textId="77777777" w:rsidR="00E36754" w:rsidRPr="00777739" w:rsidRDefault="00E36754" w:rsidP="00E775AE">
      <w:pPr>
        <w:pStyle w:val="Prrafodelista"/>
        <w:spacing w:line="360" w:lineRule="auto"/>
        <w:ind w:left="142"/>
        <w:rPr>
          <w:lang w:val="es-AR"/>
        </w:rPr>
      </w:pPr>
    </w:p>
    <w:p w14:paraId="4562E6C8" w14:textId="15A04885" w:rsidR="00E36754" w:rsidRPr="00777739" w:rsidRDefault="00766330" w:rsidP="00E775AE">
      <w:pPr>
        <w:pStyle w:val="Prrafodelista"/>
        <w:spacing w:line="360" w:lineRule="auto"/>
        <w:ind w:left="142"/>
        <w:rPr>
          <w:lang w:val="es-AR"/>
        </w:rPr>
      </w:pPr>
      <w:r w:rsidRPr="00777739">
        <w:rPr>
          <w:b/>
          <w:bCs/>
          <w:lang w:val="es-AR"/>
        </w:rPr>
        <w:t>10</w:t>
      </w:r>
      <w:r w:rsidR="002B1C25" w:rsidRPr="00777739">
        <w:rPr>
          <w:b/>
          <w:bCs/>
          <w:lang w:val="es-AR"/>
        </w:rPr>
        <w:t>.1</w:t>
      </w:r>
      <w:r w:rsidR="002B1C25" w:rsidRPr="00777739">
        <w:rPr>
          <w:lang w:val="es-AR"/>
        </w:rPr>
        <w:t>.</w:t>
      </w:r>
      <w:r w:rsidR="00E36754" w:rsidRPr="00777739">
        <w:rPr>
          <w:lang w:val="es-AR"/>
        </w:rPr>
        <w:tab/>
      </w:r>
      <w:r w:rsidR="004B31CF" w:rsidRPr="004B31CF">
        <w:rPr>
          <w:u w:val="single"/>
          <w:lang w:val="es-AR"/>
        </w:rPr>
        <w:t>Fechas 1, 2 y 4 del Torneo</w:t>
      </w:r>
      <w:r w:rsidR="004B31CF">
        <w:rPr>
          <w:lang w:val="es-AR"/>
        </w:rPr>
        <w:t>: Las parejas</w:t>
      </w:r>
      <w:r w:rsidRPr="00777739">
        <w:rPr>
          <w:lang w:val="es-AR"/>
        </w:rPr>
        <w:t xml:space="preserve"> ganadoras obtendrán los siguientes </w:t>
      </w:r>
      <w:r w:rsidR="00E36754" w:rsidRPr="00777739">
        <w:rPr>
          <w:lang w:val="es-AR"/>
        </w:rPr>
        <w:t>Premios</w:t>
      </w:r>
      <w:r w:rsidR="00E775AE" w:rsidRPr="00777739">
        <w:rPr>
          <w:lang w:val="es-AR"/>
        </w:rPr>
        <w:t xml:space="preserve">: </w:t>
      </w:r>
    </w:p>
    <w:p w14:paraId="7E3C607E" w14:textId="44783AC5" w:rsidR="002B1C25" w:rsidRPr="00777739" w:rsidRDefault="002B1C25" w:rsidP="002B1C25">
      <w:pPr>
        <w:pStyle w:val="Prrafodelista"/>
        <w:spacing w:line="360" w:lineRule="auto"/>
        <w:rPr>
          <w:lang w:val="es-AR"/>
        </w:rPr>
      </w:pPr>
      <w:r w:rsidRPr="00777739">
        <w:rPr>
          <w:lang w:val="es-AR"/>
        </w:rPr>
        <w:t xml:space="preserve">1º Puesto: </w:t>
      </w:r>
      <w:r w:rsidR="00766330" w:rsidRPr="00777739">
        <w:rPr>
          <w:lang w:val="es-AR"/>
        </w:rPr>
        <w:t>pesos un millón trescientos mil (</w:t>
      </w:r>
      <w:r w:rsidRPr="00777739">
        <w:rPr>
          <w:lang w:val="es-AR"/>
        </w:rPr>
        <w:t>$</w:t>
      </w:r>
      <w:r w:rsidR="00CD2EFA" w:rsidRPr="00777739">
        <w:rPr>
          <w:lang w:val="es-AR"/>
        </w:rPr>
        <w:t>1.</w:t>
      </w:r>
      <w:r w:rsidR="00863465" w:rsidRPr="00777739">
        <w:rPr>
          <w:lang w:val="es-AR"/>
        </w:rPr>
        <w:t>3</w:t>
      </w:r>
      <w:r w:rsidR="00CD2EFA" w:rsidRPr="00777739">
        <w:rPr>
          <w:lang w:val="es-AR"/>
        </w:rPr>
        <w:t>00.000</w:t>
      </w:r>
      <w:r w:rsidR="00766330" w:rsidRPr="00777739">
        <w:rPr>
          <w:lang w:val="es-AR"/>
        </w:rPr>
        <w:t>.-)</w:t>
      </w:r>
      <w:r w:rsidR="00934D8B" w:rsidRPr="00777739">
        <w:rPr>
          <w:lang w:val="es-AR"/>
        </w:rPr>
        <w:t xml:space="preserve"> en </w:t>
      </w:r>
      <w:proofErr w:type="spellStart"/>
      <w:r w:rsidR="00934D8B" w:rsidRPr="00777739">
        <w:rPr>
          <w:lang w:val="es-AR"/>
        </w:rPr>
        <w:t>purchase</w:t>
      </w:r>
      <w:proofErr w:type="spellEnd"/>
      <w:r w:rsidR="002210AC" w:rsidRPr="00777739">
        <w:rPr>
          <w:lang w:val="es-AR"/>
        </w:rPr>
        <w:t>.</w:t>
      </w:r>
    </w:p>
    <w:p w14:paraId="6D4EB9CE" w14:textId="5E6FFF63" w:rsidR="002B1C25" w:rsidRPr="00777739" w:rsidRDefault="002B1C25" w:rsidP="002B1C25">
      <w:pPr>
        <w:pStyle w:val="Prrafodelista"/>
        <w:spacing w:line="360" w:lineRule="auto"/>
        <w:rPr>
          <w:lang w:val="es-AR"/>
        </w:rPr>
      </w:pPr>
      <w:r w:rsidRPr="00777739">
        <w:rPr>
          <w:lang w:val="es-AR"/>
        </w:rPr>
        <w:t xml:space="preserve">2º Puesto: </w:t>
      </w:r>
      <w:r w:rsidR="00766330" w:rsidRPr="00777739">
        <w:rPr>
          <w:lang w:val="es-AR"/>
        </w:rPr>
        <w:t>pesos ochocientos mil (</w:t>
      </w:r>
      <w:r w:rsidRPr="00777739">
        <w:rPr>
          <w:lang w:val="es-AR"/>
        </w:rPr>
        <w:t>$</w:t>
      </w:r>
      <w:r w:rsidR="00863465" w:rsidRPr="00777739">
        <w:rPr>
          <w:lang w:val="es-AR"/>
        </w:rPr>
        <w:t>80</w:t>
      </w:r>
      <w:r w:rsidR="00143400" w:rsidRPr="00777739">
        <w:rPr>
          <w:lang w:val="es-AR"/>
        </w:rPr>
        <w:t>0.</w:t>
      </w:r>
      <w:r w:rsidR="00934D8B" w:rsidRPr="00777739">
        <w:rPr>
          <w:lang w:val="es-AR"/>
        </w:rPr>
        <w:t>000</w:t>
      </w:r>
      <w:r w:rsidR="00766330" w:rsidRPr="00777739">
        <w:rPr>
          <w:lang w:val="es-AR"/>
        </w:rPr>
        <w:t>.-)</w:t>
      </w:r>
      <w:r w:rsidR="00934D8B" w:rsidRPr="00777739">
        <w:rPr>
          <w:lang w:val="es-AR"/>
        </w:rPr>
        <w:t xml:space="preserve"> en </w:t>
      </w:r>
      <w:proofErr w:type="spellStart"/>
      <w:r w:rsidR="00934D8B" w:rsidRPr="00777739">
        <w:rPr>
          <w:lang w:val="es-AR"/>
        </w:rPr>
        <w:t>purchase</w:t>
      </w:r>
      <w:proofErr w:type="spellEnd"/>
      <w:r w:rsidR="002210AC" w:rsidRPr="00777739">
        <w:rPr>
          <w:lang w:val="es-AR"/>
        </w:rPr>
        <w:t>.</w:t>
      </w:r>
    </w:p>
    <w:p w14:paraId="2CFE52C2" w14:textId="410AE07F" w:rsidR="004B31CF" w:rsidRDefault="002B1C25" w:rsidP="004B31CF">
      <w:pPr>
        <w:pStyle w:val="Prrafodelista"/>
        <w:spacing w:line="360" w:lineRule="auto"/>
        <w:rPr>
          <w:lang w:val="es-AR"/>
        </w:rPr>
      </w:pPr>
      <w:r w:rsidRPr="00777739">
        <w:rPr>
          <w:lang w:val="es-AR"/>
        </w:rPr>
        <w:t xml:space="preserve">3º Puesto: </w:t>
      </w:r>
      <w:r w:rsidR="00766330" w:rsidRPr="00777739">
        <w:rPr>
          <w:lang w:val="es-AR"/>
        </w:rPr>
        <w:t>pesos seiscientos mil (</w:t>
      </w:r>
      <w:r w:rsidRPr="00777739">
        <w:rPr>
          <w:lang w:val="es-AR"/>
        </w:rPr>
        <w:t>$</w:t>
      </w:r>
      <w:r w:rsidR="00863465" w:rsidRPr="00777739">
        <w:rPr>
          <w:lang w:val="es-AR"/>
        </w:rPr>
        <w:t>60</w:t>
      </w:r>
      <w:r w:rsidRPr="00777739">
        <w:rPr>
          <w:lang w:val="es-AR"/>
        </w:rPr>
        <w:t>0.000</w:t>
      </w:r>
      <w:r w:rsidR="00766330" w:rsidRPr="00777739">
        <w:rPr>
          <w:lang w:val="es-AR"/>
        </w:rPr>
        <w:t>.-)</w:t>
      </w:r>
      <w:r w:rsidRPr="00777739">
        <w:rPr>
          <w:lang w:val="es-AR"/>
        </w:rPr>
        <w:t xml:space="preserve"> e</w:t>
      </w:r>
      <w:r w:rsidR="00934D8B" w:rsidRPr="00777739">
        <w:rPr>
          <w:lang w:val="es-AR"/>
        </w:rPr>
        <w:t xml:space="preserve">n </w:t>
      </w:r>
      <w:proofErr w:type="spellStart"/>
      <w:r w:rsidR="00934D8B" w:rsidRPr="00777739">
        <w:rPr>
          <w:lang w:val="es-AR"/>
        </w:rPr>
        <w:t>purchase</w:t>
      </w:r>
      <w:proofErr w:type="spellEnd"/>
      <w:r w:rsidR="00934D8B" w:rsidRPr="00777739">
        <w:rPr>
          <w:lang w:val="es-AR"/>
        </w:rPr>
        <w:t>.</w:t>
      </w:r>
    </w:p>
    <w:p w14:paraId="59533B3B" w14:textId="69143121" w:rsidR="004B31CF" w:rsidRDefault="004B31CF" w:rsidP="004B31CF">
      <w:pPr>
        <w:pStyle w:val="Prrafodelista"/>
        <w:spacing w:line="360" w:lineRule="auto"/>
        <w:rPr>
          <w:lang w:val="es-AR"/>
        </w:rPr>
      </w:pPr>
    </w:p>
    <w:p w14:paraId="110969CD" w14:textId="77777777" w:rsidR="004B31CF" w:rsidRDefault="004B31CF" w:rsidP="004B31CF">
      <w:pPr>
        <w:pStyle w:val="Prrafodelista"/>
        <w:spacing w:line="360" w:lineRule="auto"/>
        <w:rPr>
          <w:lang w:val="es-AR"/>
        </w:rPr>
      </w:pPr>
      <w:r w:rsidRPr="004B31CF">
        <w:rPr>
          <w:u w:val="single"/>
          <w:lang w:val="es-AR"/>
        </w:rPr>
        <w:t>Fecha 3 del Torneo</w:t>
      </w:r>
      <w:r>
        <w:rPr>
          <w:lang w:val="es-AR"/>
        </w:rPr>
        <w:t>: el Premio se constituirá con el monto recaudado por las inscripciones al torneo de dicha fecha y será distribuido de la siguiente manera:</w:t>
      </w:r>
    </w:p>
    <w:p w14:paraId="37510F05" w14:textId="18622DB1" w:rsidR="004B31CF" w:rsidRDefault="004B31CF" w:rsidP="004B31CF">
      <w:pPr>
        <w:pStyle w:val="Prrafodelista"/>
        <w:spacing w:line="360" w:lineRule="auto"/>
        <w:rPr>
          <w:lang w:val="es-AR"/>
        </w:rPr>
      </w:pPr>
      <w:r>
        <w:rPr>
          <w:lang w:val="es-AR"/>
        </w:rPr>
        <w:t xml:space="preserve">1° Puesto: 40% en </w:t>
      </w:r>
      <w:proofErr w:type="spellStart"/>
      <w:r>
        <w:rPr>
          <w:lang w:val="es-AR"/>
        </w:rPr>
        <w:t>purchase</w:t>
      </w:r>
      <w:proofErr w:type="spellEnd"/>
      <w:r>
        <w:rPr>
          <w:lang w:val="es-AR"/>
        </w:rPr>
        <w:t>.</w:t>
      </w:r>
    </w:p>
    <w:p w14:paraId="0B6E610C" w14:textId="40743416" w:rsidR="004B31CF" w:rsidRDefault="004B31CF" w:rsidP="004B31CF">
      <w:pPr>
        <w:pStyle w:val="Prrafodelista"/>
        <w:spacing w:line="360" w:lineRule="auto"/>
        <w:rPr>
          <w:lang w:val="es-AR"/>
        </w:rPr>
      </w:pPr>
      <w:r>
        <w:rPr>
          <w:lang w:val="es-AR"/>
        </w:rPr>
        <w:t xml:space="preserve">2° Puesto: 20% en </w:t>
      </w:r>
      <w:proofErr w:type="spellStart"/>
      <w:r>
        <w:rPr>
          <w:lang w:val="es-AR"/>
        </w:rPr>
        <w:t>purchase</w:t>
      </w:r>
      <w:proofErr w:type="spellEnd"/>
      <w:r>
        <w:rPr>
          <w:lang w:val="es-AR"/>
        </w:rPr>
        <w:t>.</w:t>
      </w:r>
    </w:p>
    <w:p w14:paraId="44FF093B" w14:textId="523F5965" w:rsidR="004B31CF" w:rsidRDefault="004B31CF" w:rsidP="004B31CF">
      <w:pPr>
        <w:pStyle w:val="Prrafodelista"/>
        <w:spacing w:line="360" w:lineRule="auto"/>
        <w:rPr>
          <w:lang w:val="es-AR"/>
        </w:rPr>
      </w:pPr>
      <w:r>
        <w:rPr>
          <w:lang w:val="es-AR"/>
        </w:rPr>
        <w:t xml:space="preserve">3° Puesto: 12% en </w:t>
      </w:r>
      <w:proofErr w:type="spellStart"/>
      <w:r>
        <w:rPr>
          <w:lang w:val="es-AR"/>
        </w:rPr>
        <w:t>purchase</w:t>
      </w:r>
      <w:proofErr w:type="spellEnd"/>
      <w:r>
        <w:rPr>
          <w:lang w:val="es-AR"/>
        </w:rPr>
        <w:t>.</w:t>
      </w:r>
    </w:p>
    <w:p w14:paraId="63555247" w14:textId="29E5CDD4" w:rsidR="004B31CF" w:rsidRDefault="004B31CF" w:rsidP="004B31CF">
      <w:pPr>
        <w:pStyle w:val="Prrafodelista"/>
        <w:spacing w:line="360" w:lineRule="auto"/>
        <w:rPr>
          <w:lang w:val="es-AR"/>
        </w:rPr>
      </w:pPr>
      <w:r>
        <w:rPr>
          <w:lang w:val="es-AR"/>
        </w:rPr>
        <w:t xml:space="preserve">4° Puesto: 8% en </w:t>
      </w:r>
      <w:proofErr w:type="spellStart"/>
      <w:r>
        <w:rPr>
          <w:lang w:val="es-AR"/>
        </w:rPr>
        <w:t>purchase</w:t>
      </w:r>
      <w:proofErr w:type="spellEnd"/>
      <w:r>
        <w:rPr>
          <w:lang w:val="es-AR"/>
        </w:rPr>
        <w:t>.</w:t>
      </w:r>
    </w:p>
    <w:p w14:paraId="7015FDC7" w14:textId="405F40D3" w:rsidR="004B31CF" w:rsidRDefault="004B31CF" w:rsidP="004B31CF">
      <w:pPr>
        <w:pStyle w:val="Prrafodelista"/>
        <w:spacing w:line="360" w:lineRule="auto"/>
        <w:rPr>
          <w:lang w:val="es-AR"/>
        </w:rPr>
      </w:pPr>
      <w:r>
        <w:rPr>
          <w:lang w:val="es-AR"/>
        </w:rPr>
        <w:t xml:space="preserve">5° Puesto: 5% en </w:t>
      </w:r>
      <w:proofErr w:type="spellStart"/>
      <w:r>
        <w:rPr>
          <w:lang w:val="es-AR"/>
        </w:rPr>
        <w:t>purchase</w:t>
      </w:r>
      <w:proofErr w:type="spellEnd"/>
      <w:r>
        <w:rPr>
          <w:lang w:val="es-AR"/>
        </w:rPr>
        <w:t>.</w:t>
      </w:r>
    </w:p>
    <w:p w14:paraId="2146BD97" w14:textId="40EF3FBA" w:rsidR="004B31CF" w:rsidRDefault="004B31CF" w:rsidP="004B31CF">
      <w:pPr>
        <w:pStyle w:val="Prrafodelista"/>
        <w:spacing w:line="360" w:lineRule="auto"/>
        <w:rPr>
          <w:lang w:val="es-AR"/>
        </w:rPr>
      </w:pPr>
      <w:r>
        <w:rPr>
          <w:lang w:val="es-AR"/>
        </w:rPr>
        <w:t xml:space="preserve">6° Puesto: 5% en </w:t>
      </w:r>
      <w:proofErr w:type="spellStart"/>
      <w:r>
        <w:rPr>
          <w:lang w:val="es-AR"/>
        </w:rPr>
        <w:t>purchase</w:t>
      </w:r>
      <w:proofErr w:type="spellEnd"/>
      <w:r>
        <w:rPr>
          <w:lang w:val="es-AR"/>
        </w:rPr>
        <w:t>.</w:t>
      </w:r>
    </w:p>
    <w:p w14:paraId="356C99A3" w14:textId="1B555F2F" w:rsidR="004B31CF" w:rsidRDefault="004B31CF" w:rsidP="004B31CF">
      <w:pPr>
        <w:pStyle w:val="Prrafodelista"/>
        <w:spacing w:line="360" w:lineRule="auto"/>
        <w:rPr>
          <w:lang w:val="es-AR"/>
        </w:rPr>
      </w:pPr>
      <w:r>
        <w:rPr>
          <w:lang w:val="es-AR"/>
        </w:rPr>
        <w:t xml:space="preserve">7° Puesto: 5% en </w:t>
      </w:r>
      <w:proofErr w:type="spellStart"/>
      <w:r>
        <w:rPr>
          <w:lang w:val="es-AR"/>
        </w:rPr>
        <w:t>purchase</w:t>
      </w:r>
      <w:proofErr w:type="spellEnd"/>
      <w:r>
        <w:rPr>
          <w:lang w:val="es-AR"/>
        </w:rPr>
        <w:t>.</w:t>
      </w:r>
    </w:p>
    <w:p w14:paraId="353145D2" w14:textId="60DC4FBA" w:rsidR="004B31CF" w:rsidRPr="004B31CF" w:rsidRDefault="004B31CF" w:rsidP="004B31CF">
      <w:pPr>
        <w:pStyle w:val="Prrafodelista"/>
        <w:spacing w:line="360" w:lineRule="auto"/>
        <w:rPr>
          <w:lang w:val="es-AR"/>
        </w:rPr>
      </w:pPr>
      <w:r>
        <w:rPr>
          <w:lang w:val="es-AR"/>
        </w:rPr>
        <w:t xml:space="preserve">8° Puesto: 5% en </w:t>
      </w:r>
      <w:proofErr w:type="spellStart"/>
      <w:r>
        <w:rPr>
          <w:lang w:val="es-AR"/>
        </w:rPr>
        <w:t>purchase</w:t>
      </w:r>
      <w:proofErr w:type="spellEnd"/>
      <w:r>
        <w:rPr>
          <w:lang w:val="es-AR"/>
        </w:rPr>
        <w:t xml:space="preserve">. </w:t>
      </w:r>
    </w:p>
    <w:p w14:paraId="222DB39E" w14:textId="23032295" w:rsidR="00766330" w:rsidRDefault="004B31CF" w:rsidP="002B1C25">
      <w:pPr>
        <w:pStyle w:val="Prrafodelista"/>
        <w:spacing w:line="360" w:lineRule="auto"/>
      </w:pPr>
      <w:r>
        <w:t xml:space="preserve">EL ORGANIZADOR garantiza un pozo mínimo de Premios de $6.000.000 en </w:t>
      </w:r>
      <w:proofErr w:type="spellStart"/>
      <w:r>
        <w:t>purchase</w:t>
      </w:r>
      <w:proofErr w:type="spellEnd"/>
      <w:r>
        <w:t xml:space="preserve">. </w:t>
      </w:r>
    </w:p>
    <w:p w14:paraId="698EDC05" w14:textId="2F4B37F1" w:rsidR="002B1C25" w:rsidRPr="00777739" w:rsidRDefault="002B1C25" w:rsidP="002B1C25">
      <w:pPr>
        <w:pStyle w:val="Prrafodelista"/>
        <w:rPr>
          <w:b/>
          <w:lang w:val="es-AR"/>
        </w:rPr>
      </w:pPr>
    </w:p>
    <w:p w14:paraId="4CA1E6D3" w14:textId="50173E52" w:rsidR="004B31CF" w:rsidRPr="004B31CF" w:rsidRDefault="004B31CF" w:rsidP="004B31CF">
      <w:pPr>
        <w:pStyle w:val="Prrafodelista"/>
        <w:numPr>
          <w:ilvl w:val="0"/>
          <w:numId w:val="27"/>
        </w:numPr>
        <w:spacing w:line="360" w:lineRule="auto"/>
        <w:rPr>
          <w:lang w:val="es-AR"/>
        </w:rPr>
      </w:pPr>
      <w:r>
        <w:t xml:space="preserve">Premio RANKING CUATRIMESTRAL: </w:t>
      </w:r>
      <w:r w:rsidRPr="004B31CF">
        <w:rPr>
          <w:lang w:val="es-AR"/>
        </w:rPr>
        <w:t>La pareja ganadora del Ranking Cuatrimestral del Torneo referida en el punto 9.5. obtendrá como Premio un trofeo, pesos quinientos mil (</w:t>
      </w:r>
      <w:r w:rsidRPr="004B31CF">
        <w:t xml:space="preserve">$500.000.-) en </w:t>
      </w:r>
      <w:proofErr w:type="spellStart"/>
      <w:r w:rsidRPr="004B31CF">
        <w:t>purchase</w:t>
      </w:r>
      <w:proofErr w:type="spellEnd"/>
      <w:r w:rsidRPr="004B31CF">
        <w:t xml:space="preserve"> y el b</w:t>
      </w:r>
      <w:r>
        <w:t>eneficio de inscripción gratuita</w:t>
      </w:r>
      <w:r w:rsidRPr="004B31CF">
        <w:t xml:space="preserve"> para la participación en el próximo Torneo de Truco organizado por City Center Rosario. Asimismo, se establece que el ganador del ranking correspondiente al </w:t>
      </w:r>
      <w:r w:rsidR="007766B5">
        <w:t xml:space="preserve">segundo </w:t>
      </w:r>
      <w:r w:rsidRPr="004B31CF">
        <w:t>cuatrimestre (</w:t>
      </w:r>
      <w:r w:rsidR="007766B5">
        <w:t xml:space="preserve">mayo, junio, julio y </w:t>
      </w:r>
      <w:proofErr w:type="gramStart"/>
      <w:r w:rsidR="007766B5">
        <w:t xml:space="preserve">agosto) </w:t>
      </w:r>
      <w:r w:rsidRPr="004B31CF">
        <w:t xml:space="preserve"> percibirá</w:t>
      </w:r>
      <w:proofErr w:type="gramEnd"/>
      <w:r w:rsidRPr="004B31CF">
        <w:t xml:space="preserve"> el premio en el mes de </w:t>
      </w:r>
      <w:r w:rsidR="007766B5">
        <w:t>septiembre</w:t>
      </w:r>
      <w:r w:rsidRPr="004B31CF">
        <w:t>.</w:t>
      </w:r>
    </w:p>
    <w:p w14:paraId="6E2CD61E" w14:textId="05B704F0" w:rsidR="004B31CF" w:rsidRPr="004B31CF" w:rsidRDefault="004B31CF" w:rsidP="007766B5">
      <w:pPr>
        <w:pStyle w:val="Prrafodelista"/>
        <w:spacing w:line="360" w:lineRule="auto"/>
      </w:pPr>
    </w:p>
    <w:p w14:paraId="7DD15C63" w14:textId="2898E7D2" w:rsidR="007766B5" w:rsidRPr="007766B5" w:rsidRDefault="007766B5" w:rsidP="007766B5">
      <w:pPr>
        <w:pStyle w:val="Prrafodelista"/>
        <w:spacing w:line="360" w:lineRule="auto"/>
        <w:rPr>
          <w:b/>
        </w:rPr>
      </w:pPr>
      <w:r w:rsidRPr="007766B5">
        <w:rPr>
          <w:b/>
        </w:rPr>
        <w:t>ASIGNACION DE PREMIOS</w:t>
      </w:r>
    </w:p>
    <w:p w14:paraId="289B8B34" w14:textId="491F3934" w:rsidR="004260B4" w:rsidRPr="00777739" w:rsidRDefault="002B1C25" w:rsidP="00766330">
      <w:pPr>
        <w:pStyle w:val="Prrafodelista"/>
        <w:numPr>
          <w:ilvl w:val="0"/>
          <w:numId w:val="27"/>
        </w:numPr>
        <w:spacing w:line="360" w:lineRule="auto"/>
      </w:pPr>
      <w:r w:rsidRPr="00777739">
        <w:rPr>
          <w:b/>
          <w:lang w:val="es-AR"/>
        </w:rPr>
        <w:lastRenderedPageBreak/>
        <w:t xml:space="preserve"> </w:t>
      </w:r>
      <w:r w:rsidRPr="00777739">
        <w:rPr>
          <w:lang w:val="es-AR"/>
        </w:rPr>
        <w:t xml:space="preserve">Los PREMIOS se entregarán </w:t>
      </w:r>
      <w:r w:rsidR="002210AC" w:rsidRPr="00777739">
        <w:rPr>
          <w:lang w:val="es-AR"/>
        </w:rPr>
        <w:t xml:space="preserve">en formato </w:t>
      </w:r>
      <w:proofErr w:type="spellStart"/>
      <w:r w:rsidR="002210AC" w:rsidRPr="00777739">
        <w:rPr>
          <w:lang w:val="es-AR"/>
        </w:rPr>
        <w:t>purchase</w:t>
      </w:r>
      <w:proofErr w:type="spellEnd"/>
      <w:r w:rsidR="00766330" w:rsidRPr="00777739">
        <w:rPr>
          <w:lang w:val="es-AR"/>
        </w:rPr>
        <w:t xml:space="preserve"> una vez finalizada cada Fecha y una vez finalizado el Torneo, respectivamente</w:t>
      </w:r>
      <w:r w:rsidR="002210AC" w:rsidRPr="00777739">
        <w:rPr>
          <w:lang w:val="es-AR"/>
        </w:rPr>
        <w:t xml:space="preserve">. </w:t>
      </w:r>
    </w:p>
    <w:p w14:paraId="42EB1B19" w14:textId="77777777" w:rsidR="00EA1DDF" w:rsidRPr="00777739" w:rsidRDefault="00794028" w:rsidP="00E27A77">
      <w:pPr>
        <w:spacing w:line="360" w:lineRule="auto"/>
      </w:pPr>
      <w:r w:rsidRPr="00777739">
        <w:t xml:space="preserve">              </w:t>
      </w:r>
    </w:p>
    <w:p w14:paraId="6A5021B0" w14:textId="77777777" w:rsidR="002210AC" w:rsidRPr="00777739" w:rsidRDefault="002210AC" w:rsidP="002210AC">
      <w:pPr>
        <w:spacing w:before="240" w:after="240" w:line="360" w:lineRule="auto"/>
        <w:ind w:left="397"/>
        <w:rPr>
          <w:b/>
        </w:rPr>
      </w:pPr>
      <w:r w:rsidRPr="00777739">
        <w:rPr>
          <w:b/>
        </w:rPr>
        <w:t>CONDICIONES GENERALES</w:t>
      </w:r>
    </w:p>
    <w:p w14:paraId="749C7DA4" w14:textId="77777777" w:rsidR="007766B5" w:rsidRDefault="002210AC" w:rsidP="007766B5">
      <w:pPr>
        <w:numPr>
          <w:ilvl w:val="0"/>
          <w:numId w:val="27"/>
        </w:numPr>
        <w:spacing w:before="240" w:after="240" w:line="360" w:lineRule="auto"/>
      </w:pPr>
      <w:r w:rsidRPr="00777739">
        <w:t xml:space="preserve"> </w:t>
      </w:r>
      <w:r w:rsidR="007766B5" w:rsidRPr="007766B5">
        <w:t>La participación en la Promoción implica la aceptación de estas Bases, así como de las decisiones que adopte el Organizador, conforme a derecho, sobre cualquier cuestión no prevista en las mismas. Sus decisiones son irrecurribles.</w:t>
      </w:r>
    </w:p>
    <w:p w14:paraId="44697D2A" w14:textId="2794054F" w:rsidR="007766B5" w:rsidRPr="007766B5" w:rsidRDefault="007766B5" w:rsidP="007766B5">
      <w:pPr>
        <w:numPr>
          <w:ilvl w:val="0"/>
          <w:numId w:val="27"/>
        </w:numPr>
        <w:spacing w:before="240" w:after="240" w:line="360" w:lineRule="auto"/>
      </w:pPr>
      <w:r w:rsidRPr="007766B5">
        <w:t xml:space="preserve">El ORGANIZADOR podrá: ampliar o modificar la nómina de PREMIOS establecida en estas BASES por otros de similar o superior valor; finalizar o modificar automáticamente la realización de la PROMOCION cuando circunstancias no imputables al ORGANIZADOR y no previstas en estas BASES o que constituyan caso fortuito o fuerza mayor lo justifiquen. </w:t>
      </w:r>
    </w:p>
    <w:p w14:paraId="1DF39751" w14:textId="77777777" w:rsidR="007766B5" w:rsidRPr="007766B5" w:rsidRDefault="007766B5" w:rsidP="007766B5">
      <w:pPr>
        <w:numPr>
          <w:ilvl w:val="0"/>
          <w:numId w:val="27"/>
        </w:numPr>
        <w:spacing w:before="240" w:after="240" w:line="360" w:lineRule="auto"/>
      </w:pPr>
      <w:r w:rsidRPr="007766B5">
        <w:t xml:space="preserve"> Las presentes Bases podrán ser modificadas por el Organizador, sin alterar la esencia de la Promoción ni afectar los derechos de los Participantes. En caso de modificación, las mismas serán elevadas a la autoridad de aplicación para su aprobación y una vez aprobadas, serán difundidas a través de los mismos medios en que se difunda la Promoción.</w:t>
      </w:r>
    </w:p>
    <w:p w14:paraId="2500B6D9" w14:textId="77777777" w:rsidR="007766B5" w:rsidRPr="007766B5" w:rsidRDefault="007766B5" w:rsidP="007766B5">
      <w:pPr>
        <w:numPr>
          <w:ilvl w:val="0"/>
          <w:numId w:val="27"/>
        </w:numPr>
        <w:spacing w:before="240" w:after="240" w:line="360" w:lineRule="auto"/>
      </w:pPr>
      <w:r w:rsidRPr="007766B5">
        <w:t xml:space="preserve"> La participación en la PROMOCIÓN importará la expresa autorización del PARTICIPANTE para que sus datos personales sean incorporados a una base de datos, con la finalidad de ser utilizados en futuras promociones y/o acciones comerciales del ORGANIZADOR.</w:t>
      </w:r>
    </w:p>
    <w:p w14:paraId="2773740E" w14:textId="70A3661B" w:rsidR="007766B5" w:rsidRPr="007766B5" w:rsidRDefault="007766B5" w:rsidP="007766B5">
      <w:pPr>
        <w:numPr>
          <w:ilvl w:val="0"/>
          <w:numId w:val="27"/>
        </w:numPr>
        <w:spacing w:before="240" w:after="240" w:line="360" w:lineRule="auto"/>
      </w:pPr>
      <w:r w:rsidRPr="007766B5">
        <w:t>La interpretación, validez y cumplimiento de estas Bases y de los derechos y deberes emergentes de las mismas, se regirán por las leyes de la República Argentina. Para cualquier controversia que pudiera derivarse de la realización de la Promoción los Participantes y el Organizador se someterán a la jurisdicción y competencia de los Tribunales de Rosario.</w:t>
      </w:r>
    </w:p>
    <w:p w14:paraId="13381308" w14:textId="77777777" w:rsidR="007766B5" w:rsidRPr="007766B5" w:rsidRDefault="007766B5" w:rsidP="007766B5">
      <w:pPr>
        <w:numPr>
          <w:ilvl w:val="0"/>
          <w:numId w:val="27"/>
        </w:numPr>
        <w:spacing w:before="240" w:after="240" w:line="360" w:lineRule="auto"/>
      </w:pPr>
      <w:r w:rsidRPr="007766B5">
        <w:lastRenderedPageBreak/>
        <w:t>Estas BASES podrán ser consultadas en el Centro de Atención al Cliente durante el horario de funcionamiento y apertura al público de Casino de Rosario S.A.</w:t>
      </w:r>
    </w:p>
    <w:p w14:paraId="693EDA7E" w14:textId="77777777" w:rsidR="007766B5" w:rsidRPr="007766B5" w:rsidRDefault="007766B5" w:rsidP="007766B5">
      <w:pPr>
        <w:numPr>
          <w:ilvl w:val="0"/>
          <w:numId w:val="27"/>
        </w:numPr>
        <w:spacing w:before="240" w:after="240" w:line="360" w:lineRule="auto"/>
      </w:pPr>
      <w:r w:rsidRPr="007766B5">
        <w:t>El jugar compulsivamente es perjudicial para la salud. +18.</w:t>
      </w:r>
    </w:p>
    <w:p w14:paraId="672F7148" w14:textId="0D023138" w:rsidR="004A0DEA" w:rsidRPr="00777739" w:rsidRDefault="004A0DEA" w:rsidP="007766B5">
      <w:pPr>
        <w:spacing w:before="240" w:after="240" w:line="360" w:lineRule="auto"/>
        <w:ind w:left="720"/>
        <w:rPr>
          <w:b/>
        </w:rPr>
      </w:pPr>
    </w:p>
    <w:sectPr w:rsidR="004A0DEA" w:rsidRPr="00777739" w:rsidSect="006F437B">
      <w:pgSz w:w="12240" w:h="15840" w:code="1"/>
      <w:pgMar w:top="3119" w:right="1701" w:bottom="24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023"/>
    <w:multiLevelType w:val="hybridMultilevel"/>
    <w:tmpl w:val="06DA2D8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A60ACD"/>
    <w:multiLevelType w:val="hybridMultilevel"/>
    <w:tmpl w:val="1CFE92E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19A33169"/>
    <w:multiLevelType w:val="multilevel"/>
    <w:tmpl w:val="AA60C0A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C2D2745"/>
    <w:multiLevelType w:val="hybridMultilevel"/>
    <w:tmpl w:val="45809020"/>
    <w:lvl w:ilvl="0" w:tplc="14E03896">
      <w:start w:val="1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4E6DA7"/>
    <w:multiLevelType w:val="multilevel"/>
    <w:tmpl w:val="9B9EA2AC"/>
    <w:lvl w:ilvl="0">
      <w:start w:val="10"/>
      <w:numFmt w:val="decimal"/>
      <w:lvlText w:val="%1."/>
      <w:lvlJc w:val="left"/>
      <w:pPr>
        <w:ind w:left="397" w:hanging="397"/>
      </w:pPr>
      <w:rPr>
        <w:rFonts w:hint="default"/>
        <w:b w:val="0"/>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35771C7"/>
    <w:multiLevelType w:val="hybridMultilevel"/>
    <w:tmpl w:val="9ACAD9DA"/>
    <w:lvl w:ilvl="0" w:tplc="263EA036">
      <w:start w:val="17"/>
      <w:numFmt w:val="decimal"/>
      <w:lvlText w:val="%1."/>
      <w:lvlJc w:val="left"/>
      <w:pPr>
        <w:ind w:left="1069" w:hanging="360"/>
      </w:pPr>
      <w:rPr>
        <w:rFonts w:hint="default"/>
        <w:b w:val="0"/>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23BA4975"/>
    <w:multiLevelType w:val="hybridMultilevel"/>
    <w:tmpl w:val="7F0ECCC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15:restartNumberingAfterBreak="0">
    <w:nsid w:val="29736B88"/>
    <w:multiLevelType w:val="hybridMultilevel"/>
    <w:tmpl w:val="1FB836C0"/>
    <w:lvl w:ilvl="0" w:tplc="B060E6F0">
      <w:start w:val="5"/>
      <w:numFmt w:val="bullet"/>
      <w:lvlText w:val="-"/>
      <w:lvlJc w:val="left"/>
      <w:pPr>
        <w:ind w:left="1146" w:hanging="360"/>
      </w:pPr>
      <w:rPr>
        <w:rFonts w:ascii="Calibri" w:eastAsia="Calibri" w:hAnsi="Calibri" w:cs="Calibri"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8" w15:restartNumberingAfterBreak="0">
    <w:nsid w:val="318D3E44"/>
    <w:multiLevelType w:val="hybridMultilevel"/>
    <w:tmpl w:val="5E7AC602"/>
    <w:lvl w:ilvl="0" w:tplc="2C0A000F">
      <w:start w:val="9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6284CA6"/>
    <w:multiLevelType w:val="hybridMultilevel"/>
    <w:tmpl w:val="8D069474"/>
    <w:lvl w:ilvl="0" w:tplc="2C0A0001">
      <w:start w:val="1"/>
      <w:numFmt w:val="bullet"/>
      <w:lvlText w:val=""/>
      <w:lvlJc w:val="left"/>
      <w:pPr>
        <w:ind w:left="1506" w:hanging="360"/>
      </w:pPr>
      <w:rPr>
        <w:rFonts w:ascii="Symbol" w:hAnsi="Symbol" w:hint="default"/>
      </w:rPr>
    </w:lvl>
    <w:lvl w:ilvl="1" w:tplc="2C0A0003" w:tentative="1">
      <w:start w:val="1"/>
      <w:numFmt w:val="bullet"/>
      <w:lvlText w:val="o"/>
      <w:lvlJc w:val="left"/>
      <w:pPr>
        <w:ind w:left="2226" w:hanging="360"/>
      </w:pPr>
      <w:rPr>
        <w:rFonts w:ascii="Courier New" w:hAnsi="Courier New" w:cs="Courier New" w:hint="default"/>
      </w:rPr>
    </w:lvl>
    <w:lvl w:ilvl="2" w:tplc="2C0A0005" w:tentative="1">
      <w:start w:val="1"/>
      <w:numFmt w:val="bullet"/>
      <w:lvlText w:val=""/>
      <w:lvlJc w:val="left"/>
      <w:pPr>
        <w:ind w:left="2946" w:hanging="360"/>
      </w:pPr>
      <w:rPr>
        <w:rFonts w:ascii="Wingdings" w:hAnsi="Wingdings" w:hint="default"/>
      </w:rPr>
    </w:lvl>
    <w:lvl w:ilvl="3" w:tplc="2C0A0001" w:tentative="1">
      <w:start w:val="1"/>
      <w:numFmt w:val="bullet"/>
      <w:lvlText w:val=""/>
      <w:lvlJc w:val="left"/>
      <w:pPr>
        <w:ind w:left="3666" w:hanging="360"/>
      </w:pPr>
      <w:rPr>
        <w:rFonts w:ascii="Symbol" w:hAnsi="Symbol" w:hint="default"/>
      </w:rPr>
    </w:lvl>
    <w:lvl w:ilvl="4" w:tplc="2C0A0003" w:tentative="1">
      <w:start w:val="1"/>
      <w:numFmt w:val="bullet"/>
      <w:lvlText w:val="o"/>
      <w:lvlJc w:val="left"/>
      <w:pPr>
        <w:ind w:left="4386" w:hanging="360"/>
      </w:pPr>
      <w:rPr>
        <w:rFonts w:ascii="Courier New" w:hAnsi="Courier New" w:cs="Courier New" w:hint="default"/>
      </w:rPr>
    </w:lvl>
    <w:lvl w:ilvl="5" w:tplc="2C0A0005" w:tentative="1">
      <w:start w:val="1"/>
      <w:numFmt w:val="bullet"/>
      <w:lvlText w:val=""/>
      <w:lvlJc w:val="left"/>
      <w:pPr>
        <w:ind w:left="5106" w:hanging="360"/>
      </w:pPr>
      <w:rPr>
        <w:rFonts w:ascii="Wingdings" w:hAnsi="Wingdings" w:hint="default"/>
      </w:rPr>
    </w:lvl>
    <w:lvl w:ilvl="6" w:tplc="2C0A0001" w:tentative="1">
      <w:start w:val="1"/>
      <w:numFmt w:val="bullet"/>
      <w:lvlText w:val=""/>
      <w:lvlJc w:val="left"/>
      <w:pPr>
        <w:ind w:left="5826" w:hanging="360"/>
      </w:pPr>
      <w:rPr>
        <w:rFonts w:ascii="Symbol" w:hAnsi="Symbol" w:hint="default"/>
      </w:rPr>
    </w:lvl>
    <w:lvl w:ilvl="7" w:tplc="2C0A0003" w:tentative="1">
      <w:start w:val="1"/>
      <w:numFmt w:val="bullet"/>
      <w:lvlText w:val="o"/>
      <w:lvlJc w:val="left"/>
      <w:pPr>
        <w:ind w:left="6546" w:hanging="360"/>
      </w:pPr>
      <w:rPr>
        <w:rFonts w:ascii="Courier New" w:hAnsi="Courier New" w:cs="Courier New" w:hint="default"/>
      </w:rPr>
    </w:lvl>
    <w:lvl w:ilvl="8" w:tplc="2C0A0005" w:tentative="1">
      <w:start w:val="1"/>
      <w:numFmt w:val="bullet"/>
      <w:lvlText w:val=""/>
      <w:lvlJc w:val="left"/>
      <w:pPr>
        <w:ind w:left="7266" w:hanging="360"/>
      </w:pPr>
      <w:rPr>
        <w:rFonts w:ascii="Wingdings" w:hAnsi="Wingdings" w:hint="default"/>
      </w:rPr>
    </w:lvl>
  </w:abstractNum>
  <w:abstractNum w:abstractNumId="10" w15:restartNumberingAfterBreak="0">
    <w:nsid w:val="362B4AD1"/>
    <w:multiLevelType w:val="hybridMultilevel"/>
    <w:tmpl w:val="05586720"/>
    <w:lvl w:ilvl="0" w:tplc="C3562C58">
      <w:start w:val="6"/>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6A174AE"/>
    <w:multiLevelType w:val="multilevel"/>
    <w:tmpl w:val="EB9AF97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C6372EC"/>
    <w:multiLevelType w:val="hybridMultilevel"/>
    <w:tmpl w:val="28244756"/>
    <w:lvl w:ilvl="0" w:tplc="D1F4104A">
      <w:start w:val="19"/>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3FB36522"/>
    <w:multiLevelType w:val="hybridMultilevel"/>
    <w:tmpl w:val="A52AD180"/>
    <w:lvl w:ilvl="0" w:tplc="1C4CF2A0">
      <w:start w:val="20"/>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404556F0"/>
    <w:multiLevelType w:val="hybridMultilevel"/>
    <w:tmpl w:val="A3E86D2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57C6E7A"/>
    <w:multiLevelType w:val="hybridMultilevel"/>
    <w:tmpl w:val="024A3B9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6" w15:restartNumberingAfterBreak="0">
    <w:nsid w:val="45EE7DA4"/>
    <w:multiLevelType w:val="hybridMultilevel"/>
    <w:tmpl w:val="C0643006"/>
    <w:lvl w:ilvl="0" w:tplc="2C0A0001">
      <w:start w:val="1"/>
      <w:numFmt w:val="bullet"/>
      <w:lvlText w:val=""/>
      <w:lvlJc w:val="left"/>
      <w:pPr>
        <w:ind w:left="1559" w:hanging="360"/>
      </w:pPr>
      <w:rPr>
        <w:rFonts w:ascii="Symbol" w:hAnsi="Symbol" w:hint="default"/>
      </w:rPr>
    </w:lvl>
    <w:lvl w:ilvl="1" w:tplc="2C0A0003" w:tentative="1">
      <w:start w:val="1"/>
      <w:numFmt w:val="bullet"/>
      <w:lvlText w:val="o"/>
      <w:lvlJc w:val="left"/>
      <w:pPr>
        <w:ind w:left="2279" w:hanging="360"/>
      </w:pPr>
      <w:rPr>
        <w:rFonts w:ascii="Courier New" w:hAnsi="Courier New" w:cs="Courier New" w:hint="default"/>
      </w:rPr>
    </w:lvl>
    <w:lvl w:ilvl="2" w:tplc="2C0A0005" w:tentative="1">
      <w:start w:val="1"/>
      <w:numFmt w:val="bullet"/>
      <w:lvlText w:val=""/>
      <w:lvlJc w:val="left"/>
      <w:pPr>
        <w:ind w:left="2999" w:hanging="360"/>
      </w:pPr>
      <w:rPr>
        <w:rFonts w:ascii="Wingdings" w:hAnsi="Wingdings" w:hint="default"/>
      </w:rPr>
    </w:lvl>
    <w:lvl w:ilvl="3" w:tplc="2C0A0001" w:tentative="1">
      <w:start w:val="1"/>
      <w:numFmt w:val="bullet"/>
      <w:lvlText w:val=""/>
      <w:lvlJc w:val="left"/>
      <w:pPr>
        <w:ind w:left="3719" w:hanging="360"/>
      </w:pPr>
      <w:rPr>
        <w:rFonts w:ascii="Symbol" w:hAnsi="Symbol" w:hint="default"/>
      </w:rPr>
    </w:lvl>
    <w:lvl w:ilvl="4" w:tplc="2C0A0003" w:tentative="1">
      <w:start w:val="1"/>
      <w:numFmt w:val="bullet"/>
      <w:lvlText w:val="o"/>
      <w:lvlJc w:val="left"/>
      <w:pPr>
        <w:ind w:left="4439" w:hanging="360"/>
      </w:pPr>
      <w:rPr>
        <w:rFonts w:ascii="Courier New" w:hAnsi="Courier New" w:cs="Courier New" w:hint="default"/>
      </w:rPr>
    </w:lvl>
    <w:lvl w:ilvl="5" w:tplc="2C0A0005" w:tentative="1">
      <w:start w:val="1"/>
      <w:numFmt w:val="bullet"/>
      <w:lvlText w:val=""/>
      <w:lvlJc w:val="left"/>
      <w:pPr>
        <w:ind w:left="5159" w:hanging="360"/>
      </w:pPr>
      <w:rPr>
        <w:rFonts w:ascii="Wingdings" w:hAnsi="Wingdings" w:hint="default"/>
      </w:rPr>
    </w:lvl>
    <w:lvl w:ilvl="6" w:tplc="2C0A0001" w:tentative="1">
      <w:start w:val="1"/>
      <w:numFmt w:val="bullet"/>
      <w:lvlText w:val=""/>
      <w:lvlJc w:val="left"/>
      <w:pPr>
        <w:ind w:left="5879" w:hanging="360"/>
      </w:pPr>
      <w:rPr>
        <w:rFonts w:ascii="Symbol" w:hAnsi="Symbol" w:hint="default"/>
      </w:rPr>
    </w:lvl>
    <w:lvl w:ilvl="7" w:tplc="2C0A0003" w:tentative="1">
      <w:start w:val="1"/>
      <w:numFmt w:val="bullet"/>
      <w:lvlText w:val="o"/>
      <w:lvlJc w:val="left"/>
      <w:pPr>
        <w:ind w:left="6599" w:hanging="360"/>
      </w:pPr>
      <w:rPr>
        <w:rFonts w:ascii="Courier New" w:hAnsi="Courier New" w:cs="Courier New" w:hint="default"/>
      </w:rPr>
    </w:lvl>
    <w:lvl w:ilvl="8" w:tplc="2C0A0005" w:tentative="1">
      <w:start w:val="1"/>
      <w:numFmt w:val="bullet"/>
      <w:lvlText w:val=""/>
      <w:lvlJc w:val="left"/>
      <w:pPr>
        <w:ind w:left="7319" w:hanging="360"/>
      </w:pPr>
      <w:rPr>
        <w:rFonts w:ascii="Wingdings" w:hAnsi="Wingdings" w:hint="default"/>
      </w:rPr>
    </w:lvl>
  </w:abstractNum>
  <w:abstractNum w:abstractNumId="17" w15:restartNumberingAfterBreak="0">
    <w:nsid w:val="51585B86"/>
    <w:multiLevelType w:val="hybridMultilevel"/>
    <w:tmpl w:val="EA0ECEF0"/>
    <w:lvl w:ilvl="0" w:tplc="D57A2AEC">
      <w:start w:val="5"/>
      <w:numFmt w:val="decimal"/>
      <w:lvlText w:val="%1."/>
      <w:lvlJc w:val="left"/>
      <w:pPr>
        <w:ind w:left="757" w:hanging="360"/>
      </w:pPr>
      <w:rPr>
        <w:rFonts w:hint="default"/>
      </w:rPr>
    </w:lvl>
    <w:lvl w:ilvl="1" w:tplc="2C0A0019" w:tentative="1">
      <w:start w:val="1"/>
      <w:numFmt w:val="lowerLetter"/>
      <w:lvlText w:val="%2."/>
      <w:lvlJc w:val="left"/>
      <w:pPr>
        <w:ind w:left="1477" w:hanging="360"/>
      </w:pPr>
    </w:lvl>
    <w:lvl w:ilvl="2" w:tplc="2C0A001B" w:tentative="1">
      <w:start w:val="1"/>
      <w:numFmt w:val="lowerRoman"/>
      <w:lvlText w:val="%3."/>
      <w:lvlJc w:val="right"/>
      <w:pPr>
        <w:ind w:left="2197" w:hanging="180"/>
      </w:pPr>
    </w:lvl>
    <w:lvl w:ilvl="3" w:tplc="2C0A000F" w:tentative="1">
      <w:start w:val="1"/>
      <w:numFmt w:val="decimal"/>
      <w:lvlText w:val="%4."/>
      <w:lvlJc w:val="left"/>
      <w:pPr>
        <w:ind w:left="2917" w:hanging="360"/>
      </w:pPr>
    </w:lvl>
    <w:lvl w:ilvl="4" w:tplc="2C0A0019" w:tentative="1">
      <w:start w:val="1"/>
      <w:numFmt w:val="lowerLetter"/>
      <w:lvlText w:val="%5."/>
      <w:lvlJc w:val="left"/>
      <w:pPr>
        <w:ind w:left="3637" w:hanging="360"/>
      </w:pPr>
    </w:lvl>
    <w:lvl w:ilvl="5" w:tplc="2C0A001B" w:tentative="1">
      <w:start w:val="1"/>
      <w:numFmt w:val="lowerRoman"/>
      <w:lvlText w:val="%6."/>
      <w:lvlJc w:val="right"/>
      <w:pPr>
        <w:ind w:left="4357" w:hanging="180"/>
      </w:pPr>
    </w:lvl>
    <w:lvl w:ilvl="6" w:tplc="2C0A000F" w:tentative="1">
      <w:start w:val="1"/>
      <w:numFmt w:val="decimal"/>
      <w:lvlText w:val="%7."/>
      <w:lvlJc w:val="left"/>
      <w:pPr>
        <w:ind w:left="5077" w:hanging="360"/>
      </w:pPr>
    </w:lvl>
    <w:lvl w:ilvl="7" w:tplc="2C0A0019" w:tentative="1">
      <w:start w:val="1"/>
      <w:numFmt w:val="lowerLetter"/>
      <w:lvlText w:val="%8."/>
      <w:lvlJc w:val="left"/>
      <w:pPr>
        <w:ind w:left="5797" w:hanging="360"/>
      </w:pPr>
    </w:lvl>
    <w:lvl w:ilvl="8" w:tplc="2C0A001B" w:tentative="1">
      <w:start w:val="1"/>
      <w:numFmt w:val="lowerRoman"/>
      <w:lvlText w:val="%9."/>
      <w:lvlJc w:val="right"/>
      <w:pPr>
        <w:ind w:left="6517" w:hanging="180"/>
      </w:pPr>
    </w:lvl>
  </w:abstractNum>
  <w:abstractNum w:abstractNumId="18" w15:restartNumberingAfterBreak="0">
    <w:nsid w:val="53A65803"/>
    <w:multiLevelType w:val="hybridMultilevel"/>
    <w:tmpl w:val="FEBAE874"/>
    <w:lvl w:ilvl="0" w:tplc="2C0A000F">
      <w:start w:val="1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4A46E11"/>
    <w:multiLevelType w:val="hybridMultilevel"/>
    <w:tmpl w:val="34DC32F6"/>
    <w:lvl w:ilvl="0" w:tplc="B2A4DF6C">
      <w:start w:val="1"/>
      <w:numFmt w:val="upperLetter"/>
      <w:lvlText w:val="%1)"/>
      <w:lvlJc w:val="left"/>
      <w:pPr>
        <w:tabs>
          <w:tab w:val="num" w:pos="786"/>
        </w:tabs>
        <w:ind w:left="786" w:hanging="360"/>
      </w:pPr>
      <w:rPr>
        <w:rFonts w:ascii="Calibri" w:eastAsia="Calibri" w:hAnsi="Calibri" w:cs="Times New Roman"/>
      </w:rPr>
    </w:lvl>
    <w:lvl w:ilvl="1" w:tplc="685887E0">
      <w:start w:val="1"/>
      <w:numFmt w:val="lowerLetter"/>
      <w:lvlText w:val="%2."/>
      <w:lvlJc w:val="left"/>
      <w:pPr>
        <w:tabs>
          <w:tab w:val="num" w:pos="1440"/>
        </w:tabs>
        <w:ind w:left="1440" w:hanging="360"/>
      </w:pPr>
      <w:rPr>
        <w:rFonts w:ascii="Calibri" w:eastAsia="Calibri" w:hAnsi="Calibri" w:cs="Times New Roman"/>
      </w:rPr>
    </w:lvl>
    <w:lvl w:ilvl="2" w:tplc="C3947930">
      <w:start w:val="1"/>
      <w:numFmt w:val="lowerRoman"/>
      <w:lvlText w:val="%3."/>
      <w:lvlJc w:val="left"/>
      <w:pPr>
        <w:tabs>
          <w:tab w:val="num" w:pos="2160"/>
        </w:tabs>
        <w:ind w:left="2160" w:hanging="360"/>
      </w:pPr>
    </w:lvl>
    <w:lvl w:ilvl="3" w:tplc="903268D8">
      <w:start w:val="1"/>
      <w:numFmt w:val="decimal"/>
      <w:lvlText w:val="%4."/>
      <w:lvlJc w:val="left"/>
      <w:pPr>
        <w:tabs>
          <w:tab w:val="num" w:pos="2880"/>
        </w:tabs>
        <w:ind w:left="2880" w:hanging="360"/>
      </w:pPr>
    </w:lvl>
    <w:lvl w:ilvl="4" w:tplc="C1C43860">
      <w:start w:val="1"/>
      <w:numFmt w:val="lowerLetter"/>
      <w:lvlText w:val="%5."/>
      <w:lvlJc w:val="left"/>
      <w:pPr>
        <w:tabs>
          <w:tab w:val="num" w:pos="3600"/>
        </w:tabs>
        <w:ind w:left="3600" w:hanging="360"/>
      </w:pPr>
    </w:lvl>
    <w:lvl w:ilvl="5" w:tplc="2CC6316C">
      <w:start w:val="1"/>
      <w:numFmt w:val="lowerRoman"/>
      <w:lvlText w:val="%6."/>
      <w:lvlJc w:val="left"/>
      <w:pPr>
        <w:tabs>
          <w:tab w:val="num" w:pos="4320"/>
        </w:tabs>
        <w:ind w:left="4320" w:hanging="360"/>
      </w:pPr>
    </w:lvl>
    <w:lvl w:ilvl="6" w:tplc="697AC7BC">
      <w:start w:val="1"/>
      <w:numFmt w:val="decimal"/>
      <w:lvlText w:val="%7."/>
      <w:lvlJc w:val="left"/>
      <w:pPr>
        <w:tabs>
          <w:tab w:val="num" w:pos="5040"/>
        </w:tabs>
        <w:ind w:left="5040" w:hanging="360"/>
      </w:pPr>
    </w:lvl>
    <w:lvl w:ilvl="7" w:tplc="0B12F750">
      <w:start w:val="1"/>
      <w:numFmt w:val="lowerLetter"/>
      <w:lvlText w:val="%8."/>
      <w:lvlJc w:val="left"/>
      <w:pPr>
        <w:tabs>
          <w:tab w:val="num" w:pos="5760"/>
        </w:tabs>
        <w:ind w:left="5760" w:hanging="360"/>
      </w:pPr>
    </w:lvl>
    <w:lvl w:ilvl="8" w:tplc="7A46516E">
      <w:start w:val="1"/>
      <w:numFmt w:val="lowerRoman"/>
      <w:lvlText w:val="%9."/>
      <w:lvlJc w:val="left"/>
      <w:pPr>
        <w:tabs>
          <w:tab w:val="num" w:pos="6480"/>
        </w:tabs>
        <w:ind w:left="6480" w:hanging="360"/>
      </w:pPr>
    </w:lvl>
  </w:abstractNum>
  <w:abstractNum w:abstractNumId="20" w15:restartNumberingAfterBreak="0">
    <w:nsid w:val="56497C0B"/>
    <w:multiLevelType w:val="hybridMultilevel"/>
    <w:tmpl w:val="29C26A9C"/>
    <w:lvl w:ilvl="0" w:tplc="D57A2AEC">
      <w:start w:val="5"/>
      <w:numFmt w:val="decimal"/>
      <w:lvlText w:val="%1."/>
      <w:lvlJc w:val="left"/>
      <w:pPr>
        <w:ind w:left="2197"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1" w15:restartNumberingAfterBreak="0">
    <w:nsid w:val="57C90C07"/>
    <w:multiLevelType w:val="multilevel"/>
    <w:tmpl w:val="C2A0F434"/>
    <w:lvl w:ilvl="0">
      <w:start w:val="1"/>
      <w:numFmt w:val="decimal"/>
      <w:lvlText w:val="%1."/>
      <w:lvlJc w:val="left"/>
      <w:pPr>
        <w:ind w:left="397" w:hanging="397"/>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22705B"/>
    <w:multiLevelType w:val="hybridMultilevel"/>
    <w:tmpl w:val="A06CFA20"/>
    <w:lvl w:ilvl="0" w:tplc="404E4476">
      <w:start w:val="1"/>
      <w:numFmt w:val="decimal"/>
      <w:lvlText w:val="%1."/>
      <w:lvlJc w:val="left"/>
      <w:pPr>
        <w:ind w:left="397" w:hanging="397"/>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99F3E2F"/>
    <w:multiLevelType w:val="hybridMultilevel"/>
    <w:tmpl w:val="57C0F73E"/>
    <w:lvl w:ilvl="0" w:tplc="8F96EA12">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A1749DA"/>
    <w:multiLevelType w:val="hybridMultilevel"/>
    <w:tmpl w:val="F8B042A0"/>
    <w:lvl w:ilvl="0" w:tplc="F0EE97D2">
      <w:start w:val="10"/>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FC51ED0"/>
    <w:multiLevelType w:val="hybridMultilevel"/>
    <w:tmpl w:val="65C4789C"/>
    <w:lvl w:ilvl="0" w:tplc="8F96EA12">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284955"/>
    <w:multiLevelType w:val="hybridMultilevel"/>
    <w:tmpl w:val="15E0756C"/>
    <w:lvl w:ilvl="0" w:tplc="8F96EA12">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924EA6"/>
    <w:multiLevelType w:val="multilevel"/>
    <w:tmpl w:val="D32E3EA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A817D51"/>
    <w:multiLevelType w:val="hybridMultilevel"/>
    <w:tmpl w:val="E32458BE"/>
    <w:lvl w:ilvl="0" w:tplc="5BD09DB0">
      <w:start w:val="7"/>
      <w:numFmt w:val="bullet"/>
      <w:lvlText w:val="-"/>
      <w:lvlJc w:val="left"/>
      <w:pPr>
        <w:ind w:left="1146" w:hanging="360"/>
      </w:pPr>
      <w:rPr>
        <w:rFonts w:ascii="Calibri" w:eastAsia="Calibri" w:hAnsi="Calibri" w:cs="Times New Roman"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num w:numId="1">
    <w:abstractNumId w:val="22"/>
  </w:num>
  <w:num w:numId="2">
    <w:abstractNumId w:val="14"/>
  </w:num>
  <w:num w:numId="3">
    <w:abstractNumId w:val="0"/>
  </w:num>
  <w:num w:numId="4">
    <w:abstractNumId w:val="12"/>
  </w:num>
  <w:num w:numId="5">
    <w:abstractNumId w:val="13"/>
  </w:num>
  <w:num w:numId="6">
    <w:abstractNumId w:val="23"/>
  </w:num>
  <w:num w:numId="7">
    <w:abstractNumId w:val="27"/>
  </w:num>
  <w:num w:numId="8">
    <w:abstractNumId w:val="2"/>
  </w:num>
  <w:num w:numId="9">
    <w:abstractNumId w:val="11"/>
  </w:num>
  <w:num w:numId="10">
    <w:abstractNumId w:val="18"/>
  </w:num>
  <w:num w:numId="11">
    <w:abstractNumId w:val="26"/>
  </w:num>
  <w:num w:numId="12">
    <w:abstractNumId w:val="25"/>
  </w:num>
  <w:num w:numId="13">
    <w:abstractNumId w:val="5"/>
  </w:num>
  <w:num w:numId="14">
    <w:abstractNumId w:val="19"/>
  </w:num>
  <w:num w:numId="15">
    <w:abstractNumId w:val="21"/>
  </w:num>
  <w:num w:numId="16">
    <w:abstractNumId w:val="17"/>
  </w:num>
  <w:num w:numId="17">
    <w:abstractNumId w:val="20"/>
  </w:num>
  <w:num w:numId="18">
    <w:abstractNumId w:val="28"/>
  </w:num>
  <w:num w:numId="19">
    <w:abstractNumId w:val="10"/>
  </w:num>
  <w:num w:numId="20">
    <w:abstractNumId w:val="7"/>
  </w:num>
  <w:num w:numId="21">
    <w:abstractNumId w:val="9"/>
  </w:num>
  <w:num w:numId="22">
    <w:abstractNumId w:val="16"/>
  </w:num>
  <w:num w:numId="23">
    <w:abstractNumId w:val="15"/>
  </w:num>
  <w:num w:numId="24">
    <w:abstractNumId w:val="1"/>
  </w:num>
  <w:num w:numId="25">
    <w:abstractNumId w:val="4"/>
  </w:num>
  <w:num w:numId="26">
    <w:abstractNumId w:val="8"/>
  </w:num>
  <w:num w:numId="27">
    <w:abstractNumId w:val="3"/>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DC"/>
    <w:rsid w:val="00007F09"/>
    <w:rsid w:val="00022900"/>
    <w:rsid w:val="00044D0F"/>
    <w:rsid w:val="00046F12"/>
    <w:rsid w:val="00047692"/>
    <w:rsid w:val="000658C4"/>
    <w:rsid w:val="00066E0C"/>
    <w:rsid w:val="0008044E"/>
    <w:rsid w:val="00093F81"/>
    <w:rsid w:val="0009496D"/>
    <w:rsid w:val="000A3DB3"/>
    <w:rsid w:val="000B586F"/>
    <w:rsid w:val="000B7255"/>
    <w:rsid w:val="000E2658"/>
    <w:rsid w:val="000E2F66"/>
    <w:rsid w:val="00105A60"/>
    <w:rsid w:val="00106A81"/>
    <w:rsid w:val="00122693"/>
    <w:rsid w:val="00126AA0"/>
    <w:rsid w:val="00143400"/>
    <w:rsid w:val="00144D32"/>
    <w:rsid w:val="0014541C"/>
    <w:rsid w:val="00151CA6"/>
    <w:rsid w:val="001526AF"/>
    <w:rsid w:val="0016545F"/>
    <w:rsid w:val="00177619"/>
    <w:rsid w:val="001926E7"/>
    <w:rsid w:val="0019357A"/>
    <w:rsid w:val="0019390D"/>
    <w:rsid w:val="001A3BD6"/>
    <w:rsid w:val="001B62DC"/>
    <w:rsid w:val="001C3E90"/>
    <w:rsid w:val="001C7929"/>
    <w:rsid w:val="001D15C0"/>
    <w:rsid w:val="001F1938"/>
    <w:rsid w:val="001F353C"/>
    <w:rsid w:val="00212A0A"/>
    <w:rsid w:val="00212EFD"/>
    <w:rsid w:val="00214E20"/>
    <w:rsid w:val="0021637A"/>
    <w:rsid w:val="002210AC"/>
    <w:rsid w:val="00226B17"/>
    <w:rsid w:val="00233C66"/>
    <w:rsid w:val="00285EDC"/>
    <w:rsid w:val="002A5452"/>
    <w:rsid w:val="002B1C25"/>
    <w:rsid w:val="002C1ECA"/>
    <w:rsid w:val="002C50E6"/>
    <w:rsid w:val="002C58DA"/>
    <w:rsid w:val="002C6941"/>
    <w:rsid w:val="002D1967"/>
    <w:rsid w:val="002E5435"/>
    <w:rsid w:val="00303362"/>
    <w:rsid w:val="00304E74"/>
    <w:rsid w:val="003120A8"/>
    <w:rsid w:val="00315EF2"/>
    <w:rsid w:val="00317200"/>
    <w:rsid w:val="0032305A"/>
    <w:rsid w:val="00344EE8"/>
    <w:rsid w:val="00347401"/>
    <w:rsid w:val="0035760A"/>
    <w:rsid w:val="003606D9"/>
    <w:rsid w:val="003626C0"/>
    <w:rsid w:val="00365134"/>
    <w:rsid w:val="0037229A"/>
    <w:rsid w:val="003734F0"/>
    <w:rsid w:val="0037757A"/>
    <w:rsid w:val="003806E7"/>
    <w:rsid w:val="00391B37"/>
    <w:rsid w:val="0039634C"/>
    <w:rsid w:val="003A402D"/>
    <w:rsid w:val="003B4591"/>
    <w:rsid w:val="003B6CEC"/>
    <w:rsid w:val="003D19DA"/>
    <w:rsid w:val="003D6707"/>
    <w:rsid w:val="003D7A1B"/>
    <w:rsid w:val="003E4E55"/>
    <w:rsid w:val="003E66FA"/>
    <w:rsid w:val="004007D4"/>
    <w:rsid w:val="00405701"/>
    <w:rsid w:val="00405AF2"/>
    <w:rsid w:val="0041268D"/>
    <w:rsid w:val="0041439C"/>
    <w:rsid w:val="00416D0A"/>
    <w:rsid w:val="00424F6C"/>
    <w:rsid w:val="004260B4"/>
    <w:rsid w:val="00426DF1"/>
    <w:rsid w:val="004438D2"/>
    <w:rsid w:val="004446D4"/>
    <w:rsid w:val="004545B5"/>
    <w:rsid w:val="004632E2"/>
    <w:rsid w:val="0046499E"/>
    <w:rsid w:val="0048194E"/>
    <w:rsid w:val="00490772"/>
    <w:rsid w:val="004933C1"/>
    <w:rsid w:val="004A0DEA"/>
    <w:rsid w:val="004B31CF"/>
    <w:rsid w:val="004C0820"/>
    <w:rsid w:val="004C176A"/>
    <w:rsid w:val="004C65A0"/>
    <w:rsid w:val="004D2D7A"/>
    <w:rsid w:val="004F03E6"/>
    <w:rsid w:val="004F7FF5"/>
    <w:rsid w:val="0050072F"/>
    <w:rsid w:val="00503B03"/>
    <w:rsid w:val="00510D5B"/>
    <w:rsid w:val="00522897"/>
    <w:rsid w:val="00525D6B"/>
    <w:rsid w:val="00542213"/>
    <w:rsid w:val="00557061"/>
    <w:rsid w:val="00567F4E"/>
    <w:rsid w:val="005712E6"/>
    <w:rsid w:val="005723FC"/>
    <w:rsid w:val="00573D83"/>
    <w:rsid w:val="00575B65"/>
    <w:rsid w:val="00581143"/>
    <w:rsid w:val="00590E03"/>
    <w:rsid w:val="00595C82"/>
    <w:rsid w:val="0059646F"/>
    <w:rsid w:val="0059676A"/>
    <w:rsid w:val="005976F1"/>
    <w:rsid w:val="0059799E"/>
    <w:rsid w:val="005B3837"/>
    <w:rsid w:val="00614353"/>
    <w:rsid w:val="00615843"/>
    <w:rsid w:val="00616F55"/>
    <w:rsid w:val="00621178"/>
    <w:rsid w:val="00641672"/>
    <w:rsid w:val="006512A6"/>
    <w:rsid w:val="0066636B"/>
    <w:rsid w:val="00675D1D"/>
    <w:rsid w:val="00681FD4"/>
    <w:rsid w:val="00682B5D"/>
    <w:rsid w:val="0069324F"/>
    <w:rsid w:val="006C12C8"/>
    <w:rsid w:val="006C45EB"/>
    <w:rsid w:val="006D3C00"/>
    <w:rsid w:val="006F437B"/>
    <w:rsid w:val="007246A5"/>
    <w:rsid w:val="007318E6"/>
    <w:rsid w:val="00756959"/>
    <w:rsid w:val="00764A7F"/>
    <w:rsid w:val="00766330"/>
    <w:rsid w:val="007766B5"/>
    <w:rsid w:val="00777739"/>
    <w:rsid w:val="00794028"/>
    <w:rsid w:val="007A6189"/>
    <w:rsid w:val="007B588A"/>
    <w:rsid w:val="007B61F6"/>
    <w:rsid w:val="007C01FB"/>
    <w:rsid w:val="007D744A"/>
    <w:rsid w:val="007E351F"/>
    <w:rsid w:val="007E4F76"/>
    <w:rsid w:val="007F19F0"/>
    <w:rsid w:val="007F68FF"/>
    <w:rsid w:val="007F6C25"/>
    <w:rsid w:val="008015E7"/>
    <w:rsid w:val="00822E63"/>
    <w:rsid w:val="00824229"/>
    <w:rsid w:val="00825DD2"/>
    <w:rsid w:val="00830B1F"/>
    <w:rsid w:val="00857C90"/>
    <w:rsid w:val="00863465"/>
    <w:rsid w:val="008655CF"/>
    <w:rsid w:val="00870BFD"/>
    <w:rsid w:val="0088663F"/>
    <w:rsid w:val="0088743D"/>
    <w:rsid w:val="0089269D"/>
    <w:rsid w:val="008976BB"/>
    <w:rsid w:val="008B165A"/>
    <w:rsid w:val="008B57C5"/>
    <w:rsid w:val="008C7334"/>
    <w:rsid w:val="008F116A"/>
    <w:rsid w:val="008F6018"/>
    <w:rsid w:val="00903B8E"/>
    <w:rsid w:val="00906313"/>
    <w:rsid w:val="0091238D"/>
    <w:rsid w:val="00934214"/>
    <w:rsid w:val="00934D8B"/>
    <w:rsid w:val="009442EC"/>
    <w:rsid w:val="00944349"/>
    <w:rsid w:val="00950867"/>
    <w:rsid w:val="009551B3"/>
    <w:rsid w:val="00955258"/>
    <w:rsid w:val="00961063"/>
    <w:rsid w:val="0096485B"/>
    <w:rsid w:val="00967988"/>
    <w:rsid w:val="009717CE"/>
    <w:rsid w:val="00972311"/>
    <w:rsid w:val="009755FE"/>
    <w:rsid w:val="00981948"/>
    <w:rsid w:val="00982FCB"/>
    <w:rsid w:val="009A04E8"/>
    <w:rsid w:val="009A3871"/>
    <w:rsid w:val="009A5214"/>
    <w:rsid w:val="009C3CFB"/>
    <w:rsid w:val="009D2546"/>
    <w:rsid w:val="009E21A4"/>
    <w:rsid w:val="009F67F9"/>
    <w:rsid w:val="00A00A46"/>
    <w:rsid w:val="00A01A01"/>
    <w:rsid w:val="00A03092"/>
    <w:rsid w:val="00A11E94"/>
    <w:rsid w:val="00A171F5"/>
    <w:rsid w:val="00A34E48"/>
    <w:rsid w:val="00A42BEF"/>
    <w:rsid w:val="00A43EBC"/>
    <w:rsid w:val="00A54CD0"/>
    <w:rsid w:val="00A6079A"/>
    <w:rsid w:val="00A62BBA"/>
    <w:rsid w:val="00A7573A"/>
    <w:rsid w:val="00A82D2A"/>
    <w:rsid w:val="00A87069"/>
    <w:rsid w:val="00A96C2D"/>
    <w:rsid w:val="00AA200D"/>
    <w:rsid w:val="00AA2C12"/>
    <w:rsid w:val="00AB4E14"/>
    <w:rsid w:val="00AC0F6E"/>
    <w:rsid w:val="00AE7826"/>
    <w:rsid w:val="00AF6276"/>
    <w:rsid w:val="00B02570"/>
    <w:rsid w:val="00B14662"/>
    <w:rsid w:val="00B15202"/>
    <w:rsid w:val="00B212D1"/>
    <w:rsid w:val="00B30150"/>
    <w:rsid w:val="00B47CFF"/>
    <w:rsid w:val="00B719E4"/>
    <w:rsid w:val="00B7485A"/>
    <w:rsid w:val="00B82724"/>
    <w:rsid w:val="00B9688A"/>
    <w:rsid w:val="00B96BE7"/>
    <w:rsid w:val="00BA07FA"/>
    <w:rsid w:val="00BA74A8"/>
    <w:rsid w:val="00BE42C5"/>
    <w:rsid w:val="00C13422"/>
    <w:rsid w:val="00C136AE"/>
    <w:rsid w:val="00C146BE"/>
    <w:rsid w:val="00C2440D"/>
    <w:rsid w:val="00C26AA0"/>
    <w:rsid w:val="00C416A6"/>
    <w:rsid w:val="00C60022"/>
    <w:rsid w:val="00C65F0D"/>
    <w:rsid w:val="00C85D62"/>
    <w:rsid w:val="00C96777"/>
    <w:rsid w:val="00CA4063"/>
    <w:rsid w:val="00CB56EE"/>
    <w:rsid w:val="00CC78E9"/>
    <w:rsid w:val="00CD024D"/>
    <w:rsid w:val="00CD2EFA"/>
    <w:rsid w:val="00CF08BE"/>
    <w:rsid w:val="00CF12E9"/>
    <w:rsid w:val="00D058C3"/>
    <w:rsid w:val="00D15C77"/>
    <w:rsid w:val="00D2765A"/>
    <w:rsid w:val="00D311E5"/>
    <w:rsid w:val="00D31757"/>
    <w:rsid w:val="00D3601E"/>
    <w:rsid w:val="00D60A7B"/>
    <w:rsid w:val="00D639A7"/>
    <w:rsid w:val="00D74780"/>
    <w:rsid w:val="00D7766C"/>
    <w:rsid w:val="00D928CC"/>
    <w:rsid w:val="00D9751B"/>
    <w:rsid w:val="00DA5978"/>
    <w:rsid w:val="00DC28F3"/>
    <w:rsid w:val="00DC54F0"/>
    <w:rsid w:val="00DD47B4"/>
    <w:rsid w:val="00DE57C9"/>
    <w:rsid w:val="00DE666A"/>
    <w:rsid w:val="00E06FD7"/>
    <w:rsid w:val="00E12AEA"/>
    <w:rsid w:val="00E26A8A"/>
    <w:rsid w:val="00E27A77"/>
    <w:rsid w:val="00E32EEB"/>
    <w:rsid w:val="00E35B8E"/>
    <w:rsid w:val="00E36754"/>
    <w:rsid w:val="00E37BD9"/>
    <w:rsid w:val="00E47F11"/>
    <w:rsid w:val="00E535DE"/>
    <w:rsid w:val="00E53F87"/>
    <w:rsid w:val="00E6758F"/>
    <w:rsid w:val="00E7256F"/>
    <w:rsid w:val="00E775AE"/>
    <w:rsid w:val="00E87333"/>
    <w:rsid w:val="00E92A93"/>
    <w:rsid w:val="00EA1DDF"/>
    <w:rsid w:val="00EA5D53"/>
    <w:rsid w:val="00EB254D"/>
    <w:rsid w:val="00EB2E42"/>
    <w:rsid w:val="00EB784D"/>
    <w:rsid w:val="00EC1103"/>
    <w:rsid w:val="00ED4503"/>
    <w:rsid w:val="00ED5ECB"/>
    <w:rsid w:val="00EF2FA8"/>
    <w:rsid w:val="00EF5AAF"/>
    <w:rsid w:val="00F12B46"/>
    <w:rsid w:val="00F133AB"/>
    <w:rsid w:val="00F15679"/>
    <w:rsid w:val="00F21416"/>
    <w:rsid w:val="00F225D5"/>
    <w:rsid w:val="00F53D80"/>
    <w:rsid w:val="00F5729E"/>
    <w:rsid w:val="00F661F8"/>
    <w:rsid w:val="00F673B1"/>
    <w:rsid w:val="00F7555B"/>
    <w:rsid w:val="00F843B5"/>
    <w:rsid w:val="00FB6D1A"/>
    <w:rsid w:val="00FD42C2"/>
    <w:rsid w:val="00FF0FDA"/>
    <w:rsid w:val="00FF19D2"/>
    <w:rsid w:val="00FF6B1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C0C9"/>
  <w15:chartTrackingRefBased/>
  <w15:docId w15:val="{6C912EA1-C4D0-3741-9B57-E7A1378D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EDC"/>
    <w:pPr>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5EDC"/>
    <w:pPr>
      <w:ind w:left="720"/>
      <w:contextualSpacing/>
    </w:pPr>
  </w:style>
  <w:style w:type="paragraph" w:styleId="Textodeglobo">
    <w:name w:val="Balloon Text"/>
    <w:basedOn w:val="Normal"/>
    <w:link w:val="TextodegloboCar"/>
    <w:uiPriority w:val="99"/>
    <w:semiHidden/>
    <w:unhideWhenUsed/>
    <w:rsid w:val="001C3E90"/>
    <w:rPr>
      <w:rFonts w:ascii="Tahoma" w:hAnsi="Tahoma" w:cs="Tahoma"/>
      <w:sz w:val="16"/>
      <w:szCs w:val="16"/>
    </w:rPr>
  </w:style>
  <w:style w:type="character" w:customStyle="1" w:styleId="TextodegloboCar">
    <w:name w:val="Texto de globo Car"/>
    <w:link w:val="Textodeglobo"/>
    <w:uiPriority w:val="99"/>
    <w:semiHidden/>
    <w:rsid w:val="001C3E90"/>
    <w:rPr>
      <w:rFonts w:ascii="Tahoma" w:hAnsi="Tahoma" w:cs="Tahoma"/>
      <w:sz w:val="16"/>
      <w:szCs w:val="16"/>
      <w:lang w:eastAsia="en-US"/>
    </w:rPr>
  </w:style>
  <w:style w:type="character" w:styleId="Hipervnculo">
    <w:name w:val="Hyperlink"/>
    <w:uiPriority w:val="99"/>
    <w:unhideWhenUsed/>
    <w:rsid w:val="00887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4519">
      <w:bodyDiv w:val="1"/>
      <w:marLeft w:val="0"/>
      <w:marRight w:val="0"/>
      <w:marTop w:val="0"/>
      <w:marBottom w:val="0"/>
      <w:divBdr>
        <w:top w:val="none" w:sz="0" w:space="0" w:color="auto"/>
        <w:left w:val="none" w:sz="0" w:space="0" w:color="auto"/>
        <w:bottom w:val="none" w:sz="0" w:space="0" w:color="auto"/>
        <w:right w:val="none" w:sz="0" w:space="0" w:color="auto"/>
      </w:divBdr>
    </w:div>
    <w:div w:id="379014032">
      <w:bodyDiv w:val="1"/>
      <w:marLeft w:val="0"/>
      <w:marRight w:val="0"/>
      <w:marTop w:val="0"/>
      <w:marBottom w:val="0"/>
      <w:divBdr>
        <w:top w:val="none" w:sz="0" w:space="0" w:color="auto"/>
        <w:left w:val="none" w:sz="0" w:space="0" w:color="auto"/>
        <w:bottom w:val="none" w:sz="0" w:space="0" w:color="auto"/>
        <w:right w:val="none" w:sz="0" w:space="0" w:color="auto"/>
      </w:divBdr>
    </w:div>
    <w:div w:id="760564457">
      <w:bodyDiv w:val="1"/>
      <w:marLeft w:val="0"/>
      <w:marRight w:val="0"/>
      <w:marTop w:val="0"/>
      <w:marBottom w:val="0"/>
      <w:divBdr>
        <w:top w:val="none" w:sz="0" w:space="0" w:color="auto"/>
        <w:left w:val="none" w:sz="0" w:space="0" w:color="auto"/>
        <w:bottom w:val="none" w:sz="0" w:space="0" w:color="auto"/>
        <w:right w:val="none" w:sz="0" w:space="0" w:color="auto"/>
      </w:divBdr>
    </w:div>
    <w:div w:id="975337207">
      <w:bodyDiv w:val="1"/>
      <w:marLeft w:val="0"/>
      <w:marRight w:val="0"/>
      <w:marTop w:val="0"/>
      <w:marBottom w:val="0"/>
      <w:divBdr>
        <w:top w:val="none" w:sz="0" w:space="0" w:color="auto"/>
        <w:left w:val="none" w:sz="0" w:space="0" w:color="auto"/>
        <w:bottom w:val="none" w:sz="0" w:space="0" w:color="auto"/>
        <w:right w:val="none" w:sz="0" w:space="0" w:color="auto"/>
      </w:divBdr>
    </w:div>
    <w:div w:id="1296105634">
      <w:bodyDiv w:val="1"/>
      <w:marLeft w:val="0"/>
      <w:marRight w:val="0"/>
      <w:marTop w:val="0"/>
      <w:marBottom w:val="0"/>
      <w:divBdr>
        <w:top w:val="none" w:sz="0" w:space="0" w:color="auto"/>
        <w:left w:val="none" w:sz="0" w:space="0" w:color="auto"/>
        <w:bottom w:val="none" w:sz="0" w:space="0" w:color="auto"/>
        <w:right w:val="none" w:sz="0" w:space="0" w:color="auto"/>
      </w:divBdr>
    </w:div>
    <w:div w:id="1615165097">
      <w:bodyDiv w:val="1"/>
      <w:marLeft w:val="0"/>
      <w:marRight w:val="0"/>
      <w:marTop w:val="0"/>
      <w:marBottom w:val="0"/>
      <w:divBdr>
        <w:top w:val="none" w:sz="0" w:space="0" w:color="auto"/>
        <w:left w:val="none" w:sz="0" w:space="0" w:color="auto"/>
        <w:bottom w:val="none" w:sz="0" w:space="0" w:color="auto"/>
        <w:right w:val="none" w:sz="0" w:space="0" w:color="auto"/>
      </w:divBdr>
    </w:div>
    <w:div w:id="1767729692">
      <w:bodyDiv w:val="1"/>
      <w:marLeft w:val="0"/>
      <w:marRight w:val="0"/>
      <w:marTop w:val="0"/>
      <w:marBottom w:val="0"/>
      <w:divBdr>
        <w:top w:val="none" w:sz="0" w:space="0" w:color="auto"/>
        <w:left w:val="none" w:sz="0" w:space="0" w:color="auto"/>
        <w:bottom w:val="none" w:sz="0" w:space="0" w:color="auto"/>
        <w:right w:val="none" w:sz="0" w:space="0" w:color="auto"/>
      </w:divBdr>
    </w:div>
    <w:div w:id="2023319585">
      <w:bodyDiv w:val="1"/>
      <w:marLeft w:val="0"/>
      <w:marRight w:val="0"/>
      <w:marTop w:val="0"/>
      <w:marBottom w:val="0"/>
      <w:divBdr>
        <w:top w:val="none" w:sz="0" w:space="0" w:color="auto"/>
        <w:left w:val="none" w:sz="0" w:space="0" w:color="auto"/>
        <w:bottom w:val="none" w:sz="0" w:space="0" w:color="auto"/>
        <w:right w:val="none" w:sz="0" w:space="0" w:color="auto"/>
      </w:divBdr>
    </w:div>
    <w:div w:id="2092384235">
      <w:bodyDiv w:val="1"/>
      <w:marLeft w:val="0"/>
      <w:marRight w:val="0"/>
      <w:marTop w:val="0"/>
      <w:marBottom w:val="0"/>
      <w:divBdr>
        <w:top w:val="none" w:sz="0" w:space="0" w:color="auto"/>
        <w:left w:val="none" w:sz="0" w:space="0" w:color="auto"/>
        <w:bottom w:val="none" w:sz="0" w:space="0" w:color="auto"/>
        <w:right w:val="none" w:sz="0" w:space="0" w:color="auto"/>
      </w:divBdr>
    </w:div>
    <w:div w:id="21268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tycenterrosario.com.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58B3D-7A9A-421D-B933-E88350C0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7142</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Casino de Rosario</Company>
  <LinksUpToDate>false</LinksUpToDate>
  <CharactersWithSpaces>8424</CharactersWithSpaces>
  <SharedDoc>false</SharedDoc>
  <HLinks>
    <vt:vector size="6" baseType="variant">
      <vt:variant>
        <vt:i4>524377</vt:i4>
      </vt:variant>
      <vt:variant>
        <vt:i4>0</vt:i4>
      </vt:variant>
      <vt:variant>
        <vt:i4>0</vt:i4>
      </vt:variant>
      <vt:variant>
        <vt:i4>5</vt:i4>
      </vt:variant>
      <vt:variant>
        <vt:lpwstr>http://www.citycenterrosario.com.ar/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sofia.luciani</dc:creator>
  <cp:keywords/>
  <cp:lastModifiedBy>Maria Sanchez</cp:lastModifiedBy>
  <cp:revision>2</cp:revision>
  <cp:lastPrinted>2012-09-07T14:41:00Z</cp:lastPrinted>
  <dcterms:created xsi:type="dcterms:W3CDTF">2026-03-25T17:30:00Z</dcterms:created>
  <dcterms:modified xsi:type="dcterms:W3CDTF">2026-03-25T17:30:00Z</dcterms:modified>
</cp:coreProperties>
</file>